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1F" w:rsidRPr="00174E96" w:rsidRDefault="0066371F" w:rsidP="00BD7790">
      <w:pPr>
        <w:spacing w:after="0" w:line="240" w:lineRule="auto"/>
        <w:rPr>
          <w:rFonts w:ascii="Arial" w:eastAsia="Calibri" w:hAnsi="Arial" w:cs="Arial"/>
          <w:b/>
          <w:sz w:val="20"/>
          <w:szCs w:val="20"/>
          <w:u w:val="single"/>
        </w:rPr>
      </w:pPr>
      <w:bookmarkStart w:id="0" w:name="_GoBack"/>
      <w:bookmarkEnd w:id="0"/>
      <w:r w:rsidRPr="00174E96">
        <w:rPr>
          <w:rFonts w:ascii="Arial" w:eastAsia="Calibri" w:hAnsi="Arial" w:cs="Arial"/>
          <w:b/>
          <w:sz w:val="20"/>
          <w:szCs w:val="20"/>
          <w:u w:val="single"/>
        </w:rPr>
        <w:t xml:space="preserve">Outcomes </w:t>
      </w:r>
      <w:r w:rsidR="006557D7" w:rsidRPr="00174E96">
        <w:rPr>
          <w:rFonts w:ascii="Arial" w:eastAsia="Calibri" w:hAnsi="Arial" w:cs="Arial"/>
          <w:b/>
          <w:sz w:val="20"/>
          <w:szCs w:val="20"/>
          <w:u w:val="single"/>
        </w:rPr>
        <w:t xml:space="preserve">at Moorside Community Primary School for </w:t>
      </w:r>
      <w:r w:rsidRPr="00174E96">
        <w:rPr>
          <w:rFonts w:ascii="Arial" w:eastAsia="Calibri" w:hAnsi="Arial" w:cs="Arial"/>
          <w:b/>
          <w:sz w:val="20"/>
          <w:szCs w:val="20"/>
          <w:u w:val="single"/>
        </w:rPr>
        <w:t>2017/2018</w:t>
      </w:r>
    </w:p>
    <w:p w:rsidR="0066371F" w:rsidRPr="00174E96" w:rsidRDefault="0066371F" w:rsidP="00BD7790">
      <w:pPr>
        <w:spacing w:after="0" w:line="240" w:lineRule="auto"/>
        <w:rPr>
          <w:rFonts w:ascii="Arial" w:eastAsia="Calibri" w:hAnsi="Arial" w:cs="Arial"/>
          <w:b/>
          <w:sz w:val="20"/>
          <w:szCs w:val="20"/>
          <w:u w:val="single"/>
        </w:rPr>
      </w:pPr>
    </w:p>
    <w:p w:rsidR="00BD7790" w:rsidRPr="00174E96" w:rsidRDefault="00BD7790" w:rsidP="00BD7790">
      <w:pPr>
        <w:spacing w:after="0" w:line="240" w:lineRule="auto"/>
        <w:rPr>
          <w:rFonts w:ascii="Arial" w:eastAsia="Calibri" w:hAnsi="Arial" w:cs="Arial"/>
          <w:b/>
          <w:sz w:val="20"/>
          <w:szCs w:val="20"/>
          <w:u w:val="single"/>
        </w:rPr>
      </w:pPr>
      <w:r w:rsidRPr="00174E96">
        <w:rPr>
          <w:rFonts w:ascii="Arial" w:eastAsia="Calibri" w:hAnsi="Arial" w:cs="Arial"/>
          <w:b/>
          <w:sz w:val="20"/>
          <w:szCs w:val="20"/>
          <w:u w:val="single"/>
        </w:rPr>
        <w:t xml:space="preserve">Foundation Stage </w:t>
      </w:r>
    </w:p>
    <w:p w:rsidR="00BD7790" w:rsidRPr="00174E96" w:rsidRDefault="00BD7790" w:rsidP="00BD7790">
      <w:pPr>
        <w:spacing w:after="0" w:line="240" w:lineRule="auto"/>
        <w:rPr>
          <w:rFonts w:ascii="Arial" w:eastAsia="Calibri" w:hAnsi="Arial" w:cs="Arial"/>
          <w:b/>
          <w:sz w:val="20"/>
          <w:szCs w:val="20"/>
        </w:rPr>
      </w:pPr>
    </w:p>
    <w:tbl>
      <w:tblPr>
        <w:tblW w:w="10775"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54"/>
        <w:gridCol w:w="2155"/>
        <w:gridCol w:w="2156"/>
        <w:gridCol w:w="2156"/>
      </w:tblGrid>
      <w:tr w:rsidR="00BD7790" w:rsidRPr="00174E96" w:rsidTr="00BD7790">
        <w:trPr>
          <w:trHeight w:val="256"/>
        </w:trPr>
        <w:tc>
          <w:tcPr>
            <w:tcW w:w="2154"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4309"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w:t>
            </w:r>
            <w:r w:rsidR="0066371F" w:rsidRPr="00174E96">
              <w:rPr>
                <w:rFonts w:ascii="Arial" w:eastAsia="Calibri" w:hAnsi="Arial" w:cs="Arial"/>
                <w:sz w:val="20"/>
                <w:szCs w:val="20"/>
              </w:rPr>
              <w:t>(Cohort of 58 pupils)</w:t>
            </w:r>
          </w:p>
        </w:tc>
        <w:tc>
          <w:tcPr>
            <w:tcW w:w="4312" w:type="dxa"/>
            <w:gridSpan w:val="2"/>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2018</w:t>
            </w:r>
            <w:r w:rsidR="0066371F" w:rsidRPr="00174E96">
              <w:rPr>
                <w:rFonts w:ascii="Arial" w:hAnsi="Arial" w:cs="Arial"/>
                <w:sz w:val="20"/>
                <w:szCs w:val="20"/>
              </w:rPr>
              <w:t xml:space="preserve"> (</w:t>
            </w:r>
            <w:r w:rsidR="0066371F" w:rsidRPr="00174E96">
              <w:rPr>
                <w:rFonts w:ascii="Arial" w:eastAsia="Calibri" w:hAnsi="Arial" w:cs="Arial"/>
                <w:sz w:val="20"/>
                <w:szCs w:val="20"/>
              </w:rPr>
              <w:t>Cohort of 56 pupils)</w:t>
            </w:r>
          </w:p>
        </w:tc>
      </w:tr>
      <w:tr w:rsidR="00BD7790" w:rsidRPr="00174E96" w:rsidTr="00BD7790">
        <w:trPr>
          <w:trHeight w:val="243"/>
        </w:trPr>
        <w:tc>
          <w:tcPr>
            <w:tcW w:w="2154"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2154"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55" w:type="dxa"/>
            <w:shd w:val="clear" w:color="auto" w:fill="auto"/>
          </w:tcPr>
          <w:p w:rsidR="00BD7790" w:rsidRPr="00174E96" w:rsidRDefault="00BD7790"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9A7754" w:rsidRPr="00174E96">
              <w:rPr>
                <w:rFonts w:ascii="Arial" w:eastAsia="Calibri" w:hAnsi="Arial" w:cs="Arial"/>
                <w:sz w:val="20"/>
                <w:szCs w:val="20"/>
              </w:rPr>
              <w:t xml:space="preserve">ewcastle </w:t>
            </w:r>
          </w:p>
        </w:tc>
        <w:tc>
          <w:tcPr>
            <w:tcW w:w="2156"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56" w:type="dxa"/>
            <w:shd w:val="clear" w:color="auto" w:fill="DAEEF3"/>
          </w:tcPr>
          <w:p w:rsidR="00BD7790" w:rsidRPr="00174E96" w:rsidRDefault="00BD7790" w:rsidP="0066371F">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66371F" w:rsidRPr="00174E96">
              <w:rPr>
                <w:rFonts w:ascii="Arial" w:eastAsia="Calibri" w:hAnsi="Arial" w:cs="Arial"/>
                <w:sz w:val="20"/>
                <w:szCs w:val="20"/>
              </w:rPr>
              <w:t xml:space="preserve">ewcastle </w:t>
            </w:r>
          </w:p>
        </w:tc>
      </w:tr>
      <w:tr w:rsidR="00BD7790" w:rsidRPr="00174E96" w:rsidTr="00BD7790">
        <w:trPr>
          <w:trHeight w:val="514"/>
        </w:trPr>
        <w:tc>
          <w:tcPr>
            <w:tcW w:w="2154"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Good Level of development</w:t>
            </w:r>
            <w:r w:rsidR="00B34984" w:rsidRPr="00174E96">
              <w:rPr>
                <w:rFonts w:ascii="Arial" w:eastAsia="Calibri" w:hAnsi="Arial" w:cs="Arial"/>
                <w:sz w:val="20"/>
                <w:szCs w:val="20"/>
              </w:rPr>
              <w:t xml:space="preserve"> (GLD)</w:t>
            </w:r>
          </w:p>
        </w:tc>
        <w:tc>
          <w:tcPr>
            <w:tcW w:w="2154"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39.7%</w:t>
            </w:r>
          </w:p>
        </w:tc>
        <w:tc>
          <w:tcPr>
            <w:tcW w:w="2155" w:type="dxa"/>
            <w:shd w:val="clear" w:color="auto" w:fill="auto"/>
          </w:tcPr>
          <w:p w:rsidR="00BD7790" w:rsidRPr="00174E96" w:rsidRDefault="009A775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71.0</w:t>
            </w:r>
            <w:r w:rsidR="00BD7790" w:rsidRPr="00174E96">
              <w:rPr>
                <w:rFonts w:ascii="Arial" w:eastAsia="Calibri" w:hAnsi="Arial" w:cs="Arial"/>
                <w:sz w:val="20"/>
                <w:szCs w:val="20"/>
              </w:rPr>
              <w:t>%</w:t>
            </w:r>
          </w:p>
        </w:tc>
        <w:tc>
          <w:tcPr>
            <w:tcW w:w="2156"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51.7%</w:t>
            </w:r>
          </w:p>
          <w:p w:rsidR="00BD7790" w:rsidRPr="00174E96" w:rsidRDefault="00BD7790" w:rsidP="00C624F7">
            <w:pPr>
              <w:spacing w:after="0" w:line="240" w:lineRule="auto"/>
              <w:jc w:val="center"/>
              <w:rPr>
                <w:rFonts w:ascii="Arial" w:eastAsia="Calibri" w:hAnsi="Arial" w:cs="Arial"/>
                <w:sz w:val="20"/>
                <w:szCs w:val="20"/>
              </w:rPr>
            </w:pPr>
          </w:p>
        </w:tc>
        <w:tc>
          <w:tcPr>
            <w:tcW w:w="2156" w:type="dxa"/>
            <w:shd w:val="clear" w:color="auto" w:fill="DAEEF3"/>
          </w:tcPr>
          <w:p w:rsidR="00BD7790" w:rsidRPr="00174E96" w:rsidRDefault="009A7754"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70.9 </w:t>
            </w:r>
            <w:r w:rsidR="00BD7790" w:rsidRPr="00174E96">
              <w:rPr>
                <w:rFonts w:ascii="Arial" w:eastAsia="Calibri" w:hAnsi="Arial" w:cs="Arial"/>
                <w:sz w:val="20"/>
                <w:szCs w:val="20"/>
              </w:rPr>
              <w:t>%</w:t>
            </w:r>
          </w:p>
        </w:tc>
      </w:tr>
    </w:tbl>
    <w:p w:rsidR="00C05672" w:rsidRPr="00174E96" w:rsidRDefault="00C05672" w:rsidP="00C05672">
      <w:pPr>
        <w:contextualSpacing/>
        <w:rPr>
          <w:rFonts w:ascii="Arial" w:eastAsia="Calibri" w:hAnsi="Arial" w:cs="Arial"/>
          <w:sz w:val="20"/>
          <w:szCs w:val="20"/>
        </w:rPr>
      </w:pPr>
    </w:p>
    <w:p w:rsidR="0089030D" w:rsidRPr="00174E96" w:rsidRDefault="0089030D" w:rsidP="00C17C04">
      <w:pPr>
        <w:jc w:val="both"/>
        <w:rPr>
          <w:rFonts w:ascii="Arial" w:eastAsia="Calibri" w:hAnsi="Arial" w:cs="Arial"/>
          <w:sz w:val="20"/>
          <w:szCs w:val="20"/>
        </w:rPr>
      </w:pPr>
      <w:r w:rsidRPr="00174E96">
        <w:rPr>
          <w:rFonts w:ascii="Arial" w:eastAsia="Calibri" w:hAnsi="Arial" w:cs="Arial"/>
          <w:sz w:val="20"/>
          <w:szCs w:val="20"/>
        </w:rPr>
        <w:t>We had more children achieving a Good Level of Development (GLD) at the end of Reception this year than we have over the last three years. We had 58.33% of children receiving P</w:t>
      </w:r>
      <w:r w:rsidR="00856810" w:rsidRPr="00174E96">
        <w:rPr>
          <w:rFonts w:ascii="Arial" w:eastAsia="Calibri" w:hAnsi="Arial" w:cs="Arial"/>
          <w:sz w:val="20"/>
          <w:szCs w:val="20"/>
        </w:rPr>
        <w:t xml:space="preserve">upil Premium achieved their GLD, </w:t>
      </w:r>
      <w:r w:rsidRPr="00174E96">
        <w:rPr>
          <w:rFonts w:ascii="Arial" w:eastAsia="Calibri" w:hAnsi="Arial" w:cs="Arial"/>
          <w:sz w:val="20"/>
          <w:szCs w:val="20"/>
        </w:rPr>
        <w:t xml:space="preserve">this percentage is close to the Newcastle figure of 60.8% with 91.67% of children in this group achieving </w:t>
      </w:r>
      <w:r w:rsidR="00D23BDF" w:rsidRPr="00174E96">
        <w:rPr>
          <w:rFonts w:ascii="Arial" w:eastAsia="Calibri" w:hAnsi="Arial" w:cs="Arial"/>
          <w:sz w:val="20"/>
          <w:szCs w:val="20"/>
        </w:rPr>
        <w:t xml:space="preserve">their </w:t>
      </w:r>
      <w:r w:rsidRPr="00174E96">
        <w:rPr>
          <w:rFonts w:ascii="Arial" w:eastAsia="Calibri" w:hAnsi="Arial" w:cs="Arial"/>
          <w:sz w:val="20"/>
          <w:szCs w:val="20"/>
        </w:rPr>
        <w:t>Personal, Social and Emotional area of learning</w:t>
      </w:r>
      <w:r w:rsidR="00D23BDF" w:rsidRPr="00174E96">
        <w:rPr>
          <w:rFonts w:ascii="Arial" w:eastAsia="Calibri" w:hAnsi="Arial" w:cs="Arial"/>
          <w:sz w:val="20"/>
          <w:szCs w:val="20"/>
        </w:rPr>
        <w:t xml:space="preserve">. We have had an increase in the number of </w:t>
      </w:r>
      <w:r w:rsidRPr="00174E96">
        <w:rPr>
          <w:rFonts w:ascii="Arial" w:eastAsia="Calibri" w:hAnsi="Arial" w:cs="Arial"/>
          <w:sz w:val="20"/>
          <w:szCs w:val="20"/>
        </w:rPr>
        <w:t xml:space="preserve">children exceeding the Early Learning Goals (ELG) across the different areas of learning. </w:t>
      </w:r>
    </w:p>
    <w:p w:rsidR="00C17C04" w:rsidRPr="00174E96" w:rsidRDefault="00C17C04" w:rsidP="00C17C04">
      <w:pPr>
        <w:jc w:val="both"/>
        <w:rPr>
          <w:rFonts w:ascii="Arial" w:eastAsia="Calibri" w:hAnsi="Arial" w:cs="Arial"/>
          <w:sz w:val="20"/>
          <w:szCs w:val="20"/>
        </w:rPr>
      </w:pPr>
      <w:r w:rsidRPr="00174E96">
        <w:rPr>
          <w:rFonts w:ascii="Arial" w:eastAsia="Calibri" w:hAnsi="Arial" w:cs="Arial"/>
          <w:sz w:val="20"/>
          <w:szCs w:val="20"/>
        </w:rPr>
        <w:t>We have increased the number of children achieving their ELG in reading, writing, number and shape however we are also aware that we still have a long way to go to be in line with local and national figures</w:t>
      </w:r>
      <w:r w:rsidR="00AD7C72" w:rsidRPr="00174E96">
        <w:rPr>
          <w:rFonts w:ascii="Arial" w:eastAsia="Calibri" w:hAnsi="Arial" w:cs="Arial"/>
          <w:sz w:val="20"/>
          <w:szCs w:val="20"/>
        </w:rPr>
        <w:t xml:space="preserve"> and will continue to strive to achieve these</w:t>
      </w:r>
      <w:r w:rsidRPr="00174E96">
        <w:rPr>
          <w:rFonts w:ascii="Arial" w:eastAsia="Calibri" w:hAnsi="Arial" w:cs="Arial"/>
          <w:sz w:val="20"/>
          <w:szCs w:val="20"/>
        </w:rPr>
        <w:t>. Therefore we have analysed data with staff and identified key areas of strength to build on and agreed our priorities that need strengthening across the areas of learning. We are aware technology is an area of strength however this does not build on the children’s language skills so it is vital that we ensure there is more of a balance</w:t>
      </w:r>
      <w:r w:rsidR="00140ABA" w:rsidRPr="00174E96">
        <w:rPr>
          <w:rFonts w:ascii="Arial" w:eastAsia="Calibri" w:hAnsi="Arial" w:cs="Arial"/>
          <w:sz w:val="20"/>
          <w:szCs w:val="20"/>
        </w:rPr>
        <w:t>. For</w:t>
      </w:r>
      <w:r w:rsidRPr="00174E96">
        <w:rPr>
          <w:rFonts w:ascii="Arial" w:eastAsia="Calibri" w:hAnsi="Arial" w:cs="Arial"/>
          <w:sz w:val="20"/>
          <w:szCs w:val="20"/>
        </w:rPr>
        <w:t xml:space="preserve"> instance we </w:t>
      </w:r>
      <w:r w:rsidR="00140ABA" w:rsidRPr="00174E96">
        <w:rPr>
          <w:rFonts w:ascii="Arial" w:eastAsia="Calibri" w:hAnsi="Arial" w:cs="Arial"/>
          <w:sz w:val="20"/>
          <w:szCs w:val="20"/>
        </w:rPr>
        <w:t xml:space="preserve">will </w:t>
      </w:r>
      <w:r w:rsidRPr="00174E96">
        <w:rPr>
          <w:rFonts w:ascii="Arial" w:eastAsia="Calibri" w:hAnsi="Arial" w:cs="Arial"/>
          <w:sz w:val="20"/>
          <w:szCs w:val="20"/>
        </w:rPr>
        <w:t xml:space="preserve">use technology to encourage children to record their learning and discuss it with their peers. </w:t>
      </w:r>
    </w:p>
    <w:p w:rsidR="0089030D" w:rsidRPr="00174E96" w:rsidRDefault="0089030D" w:rsidP="00C17C04">
      <w:pPr>
        <w:jc w:val="both"/>
        <w:rPr>
          <w:rFonts w:ascii="Arial" w:eastAsia="Calibri" w:hAnsi="Arial" w:cs="Arial"/>
          <w:sz w:val="20"/>
          <w:szCs w:val="20"/>
        </w:rPr>
      </w:pPr>
      <w:r w:rsidRPr="00174E96">
        <w:rPr>
          <w:rFonts w:ascii="Arial" w:eastAsia="Calibri" w:hAnsi="Arial" w:cs="Arial"/>
          <w:sz w:val="20"/>
          <w:szCs w:val="20"/>
        </w:rPr>
        <w:t xml:space="preserve">We have provided high levels of support and intervention from LEAPs to support children in the development of their Communication and Language skills. </w:t>
      </w:r>
      <w:r w:rsidR="00140ABA" w:rsidRPr="00174E96">
        <w:rPr>
          <w:rFonts w:ascii="Arial" w:eastAsia="Calibri" w:hAnsi="Arial" w:cs="Arial"/>
          <w:sz w:val="20"/>
          <w:szCs w:val="20"/>
        </w:rPr>
        <w:t>The environment has and will continue to be rich in language both in written form and verbally.</w:t>
      </w:r>
    </w:p>
    <w:p w:rsidR="0089030D" w:rsidRPr="00174E96" w:rsidRDefault="0089030D" w:rsidP="00C17C04">
      <w:pPr>
        <w:jc w:val="both"/>
        <w:rPr>
          <w:rFonts w:ascii="Arial" w:eastAsia="Calibri" w:hAnsi="Arial" w:cs="Arial"/>
          <w:sz w:val="20"/>
          <w:szCs w:val="20"/>
        </w:rPr>
      </w:pPr>
      <w:r w:rsidRPr="00174E96">
        <w:rPr>
          <w:rFonts w:ascii="Arial" w:eastAsia="Calibri" w:hAnsi="Arial" w:cs="Arial"/>
          <w:sz w:val="20"/>
          <w:szCs w:val="20"/>
        </w:rPr>
        <w:t>As we move into a new academic year to ensure we continue to increase outcomes for our youngest children we have put more early years experienced staff into classes, we have made three smaller classes for Reception.</w:t>
      </w:r>
      <w:r w:rsidR="00EA2D4F" w:rsidRPr="00174E96">
        <w:rPr>
          <w:rFonts w:ascii="Arial" w:eastAsia="Calibri" w:hAnsi="Arial" w:cs="Arial"/>
          <w:sz w:val="20"/>
          <w:szCs w:val="20"/>
        </w:rPr>
        <w:t xml:space="preserve"> This will allow early identification of needs and personalised learning programmes to begin promptly.</w:t>
      </w:r>
      <w:r w:rsidRPr="00174E96">
        <w:rPr>
          <w:rFonts w:ascii="Arial" w:eastAsia="Calibri" w:hAnsi="Arial" w:cs="Arial"/>
          <w:sz w:val="20"/>
          <w:szCs w:val="20"/>
        </w:rPr>
        <w:t xml:space="preserve"> We will continue to work with LEAPs to support specific children </w:t>
      </w:r>
      <w:r w:rsidR="00C17C04" w:rsidRPr="00174E96">
        <w:rPr>
          <w:rFonts w:ascii="Arial" w:eastAsia="Calibri" w:hAnsi="Arial" w:cs="Arial"/>
          <w:sz w:val="20"/>
          <w:szCs w:val="20"/>
        </w:rPr>
        <w:t>to develop their speech and la</w:t>
      </w:r>
      <w:r w:rsidR="00EA2D4F" w:rsidRPr="00174E96">
        <w:rPr>
          <w:rFonts w:ascii="Arial" w:eastAsia="Calibri" w:hAnsi="Arial" w:cs="Arial"/>
          <w:sz w:val="20"/>
          <w:szCs w:val="20"/>
        </w:rPr>
        <w:t>nguage skills as well as working towards developing</w:t>
      </w:r>
      <w:r w:rsidR="00C17C04" w:rsidRPr="00174E96">
        <w:rPr>
          <w:rFonts w:ascii="Arial" w:eastAsia="Calibri" w:hAnsi="Arial" w:cs="Arial"/>
          <w:sz w:val="20"/>
          <w:szCs w:val="20"/>
        </w:rPr>
        <w:t xml:space="preserve"> strategies for the staff to support children through</w:t>
      </w:r>
      <w:r w:rsidR="00556FFE" w:rsidRPr="00174E96">
        <w:rPr>
          <w:rFonts w:ascii="Arial" w:eastAsia="Calibri" w:hAnsi="Arial" w:cs="Arial"/>
          <w:sz w:val="20"/>
          <w:szCs w:val="20"/>
        </w:rPr>
        <w:t xml:space="preserve"> identified</w:t>
      </w:r>
      <w:r w:rsidR="00C17C04" w:rsidRPr="00174E96">
        <w:rPr>
          <w:rFonts w:ascii="Arial" w:eastAsia="Calibri" w:hAnsi="Arial" w:cs="Arial"/>
          <w:sz w:val="20"/>
          <w:szCs w:val="20"/>
        </w:rPr>
        <w:t xml:space="preserve"> CPD needs. We have employed a Teaching Assistant to specifically support children with SEND and we will be working alongside other EY</w:t>
      </w:r>
      <w:r w:rsidR="00556FFE" w:rsidRPr="00174E96">
        <w:rPr>
          <w:rFonts w:ascii="Arial" w:eastAsia="Calibri" w:hAnsi="Arial" w:cs="Arial"/>
          <w:sz w:val="20"/>
          <w:szCs w:val="20"/>
        </w:rPr>
        <w:t>FS staff within the WEST Trust to gain expertise and share examples of good practise.</w:t>
      </w:r>
    </w:p>
    <w:p w:rsidR="00C05672" w:rsidRPr="00174E96" w:rsidRDefault="00C17C04" w:rsidP="0067116A">
      <w:pPr>
        <w:jc w:val="both"/>
        <w:rPr>
          <w:rFonts w:ascii="Arial" w:eastAsia="Calibri" w:hAnsi="Arial" w:cs="Arial"/>
          <w:sz w:val="20"/>
          <w:szCs w:val="20"/>
        </w:rPr>
      </w:pPr>
      <w:r w:rsidRPr="00174E96">
        <w:rPr>
          <w:rFonts w:ascii="Arial" w:eastAsia="Calibri" w:hAnsi="Arial" w:cs="Arial"/>
          <w:sz w:val="20"/>
          <w:szCs w:val="20"/>
        </w:rPr>
        <w:t xml:space="preserve">It is important to be aware that as a school we have children joining us at various times throughout the </w:t>
      </w:r>
      <w:r w:rsidR="00556FFE" w:rsidRPr="00174E96">
        <w:rPr>
          <w:rFonts w:ascii="Arial" w:eastAsia="Calibri" w:hAnsi="Arial" w:cs="Arial"/>
          <w:sz w:val="20"/>
          <w:szCs w:val="20"/>
        </w:rPr>
        <w:t>a</w:t>
      </w:r>
      <w:r w:rsidR="00A7149C" w:rsidRPr="00174E96">
        <w:rPr>
          <w:rFonts w:ascii="Arial" w:eastAsia="Calibri" w:hAnsi="Arial" w:cs="Arial"/>
          <w:sz w:val="20"/>
          <w:szCs w:val="20"/>
        </w:rPr>
        <w:t>cademic</w:t>
      </w:r>
      <w:r w:rsidR="00556FFE" w:rsidRPr="00174E96">
        <w:rPr>
          <w:rFonts w:ascii="Arial" w:eastAsia="Calibri" w:hAnsi="Arial" w:cs="Arial"/>
          <w:sz w:val="20"/>
          <w:szCs w:val="20"/>
        </w:rPr>
        <w:t xml:space="preserve"> </w:t>
      </w:r>
      <w:r w:rsidRPr="00174E96">
        <w:rPr>
          <w:rFonts w:ascii="Arial" w:eastAsia="Calibri" w:hAnsi="Arial" w:cs="Arial"/>
          <w:sz w:val="20"/>
          <w:szCs w:val="20"/>
        </w:rPr>
        <w:t>year from all over the worl</w:t>
      </w:r>
      <w:r w:rsidR="0067116A" w:rsidRPr="00174E96">
        <w:rPr>
          <w:rFonts w:ascii="Arial" w:eastAsia="Calibri" w:hAnsi="Arial" w:cs="Arial"/>
          <w:sz w:val="20"/>
          <w:szCs w:val="20"/>
        </w:rPr>
        <w:t xml:space="preserve">d </w:t>
      </w:r>
      <w:r w:rsidRPr="00174E96">
        <w:rPr>
          <w:rFonts w:ascii="Arial" w:eastAsia="Calibri" w:hAnsi="Arial" w:cs="Arial"/>
          <w:sz w:val="20"/>
          <w:szCs w:val="20"/>
        </w:rPr>
        <w:t xml:space="preserve">and we work hard to ensure </w:t>
      </w:r>
      <w:r w:rsidR="00556FFE" w:rsidRPr="00174E96">
        <w:rPr>
          <w:rFonts w:ascii="Arial" w:eastAsia="Calibri" w:hAnsi="Arial" w:cs="Arial"/>
          <w:sz w:val="20"/>
          <w:szCs w:val="20"/>
        </w:rPr>
        <w:t xml:space="preserve">our </w:t>
      </w:r>
      <w:r w:rsidRPr="00174E96">
        <w:rPr>
          <w:rFonts w:ascii="Arial" w:eastAsia="Calibri" w:hAnsi="Arial" w:cs="Arial"/>
          <w:sz w:val="20"/>
          <w:szCs w:val="20"/>
        </w:rPr>
        <w:t>new</w:t>
      </w:r>
      <w:r w:rsidR="00556FFE" w:rsidRPr="00174E96">
        <w:rPr>
          <w:rFonts w:ascii="Arial" w:eastAsia="Calibri" w:hAnsi="Arial" w:cs="Arial"/>
          <w:sz w:val="20"/>
          <w:szCs w:val="20"/>
        </w:rPr>
        <w:t>ly arrived</w:t>
      </w:r>
      <w:r w:rsidRPr="00174E96">
        <w:rPr>
          <w:rFonts w:ascii="Arial" w:eastAsia="Calibri" w:hAnsi="Arial" w:cs="Arial"/>
          <w:sz w:val="20"/>
          <w:szCs w:val="20"/>
        </w:rPr>
        <w:t xml:space="preserve"> children </w:t>
      </w:r>
      <w:r w:rsidR="0067116A" w:rsidRPr="00174E96">
        <w:rPr>
          <w:rFonts w:ascii="Arial" w:eastAsia="Calibri" w:hAnsi="Arial" w:cs="Arial"/>
          <w:sz w:val="20"/>
          <w:szCs w:val="20"/>
        </w:rPr>
        <w:t xml:space="preserve">settle well into our school whilst ensuring those already with us are not affected by our high </w:t>
      </w:r>
      <w:r w:rsidR="00A7149C" w:rsidRPr="00174E96">
        <w:rPr>
          <w:rFonts w:ascii="Arial" w:eastAsia="Calibri" w:hAnsi="Arial" w:cs="Arial"/>
          <w:sz w:val="20"/>
          <w:szCs w:val="20"/>
        </w:rPr>
        <w:t xml:space="preserve">rates of </w:t>
      </w:r>
      <w:r w:rsidR="0067116A" w:rsidRPr="00174E96">
        <w:rPr>
          <w:rFonts w:ascii="Arial" w:eastAsia="Calibri" w:hAnsi="Arial" w:cs="Arial"/>
          <w:sz w:val="20"/>
          <w:szCs w:val="20"/>
        </w:rPr>
        <w:t xml:space="preserve">mobility. </w:t>
      </w:r>
    </w:p>
    <w:p w:rsidR="006C30B0" w:rsidRPr="00174E96" w:rsidRDefault="006C30B0" w:rsidP="00BD7790">
      <w:pPr>
        <w:rPr>
          <w:rFonts w:ascii="Arial" w:eastAsia="Calibri" w:hAnsi="Arial" w:cs="Arial"/>
          <w:b/>
          <w:sz w:val="20"/>
          <w:szCs w:val="20"/>
          <w:u w:val="single"/>
        </w:rPr>
      </w:pPr>
    </w:p>
    <w:p w:rsidR="00BD7790" w:rsidRPr="00174E96" w:rsidRDefault="00BD7790" w:rsidP="00BD7790">
      <w:pPr>
        <w:rPr>
          <w:rFonts w:ascii="Arial" w:eastAsia="Calibri" w:hAnsi="Arial" w:cs="Arial"/>
          <w:b/>
          <w:sz w:val="20"/>
          <w:szCs w:val="20"/>
          <w:u w:val="single"/>
        </w:rPr>
      </w:pPr>
      <w:r w:rsidRPr="00174E96">
        <w:rPr>
          <w:rFonts w:ascii="Arial" w:eastAsia="Calibri" w:hAnsi="Arial" w:cs="Arial"/>
          <w:b/>
          <w:sz w:val="20"/>
          <w:szCs w:val="20"/>
          <w:u w:val="single"/>
        </w:rPr>
        <w:t>Key Stage 1 Phonics</w:t>
      </w:r>
    </w:p>
    <w:tbl>
      <w:tblPr>
        <w:tblW w:w="10864"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72"/>
        <w:gridCol w:w="2173"/>
        <w:gridCol w:w="2174"/>
        <w:gridCol w:w="2174"/>
      </w:tblGrid>
      <w:tr w:rsidR="00BD7790" w:rsidRPr="00174E96" w:rsidTr="00BD7790">
        <w:trPr>
          <w:trHeight w:val="265"/>
        </w:trPr>
        <w:tc>
          <w:tcPr>
            <w:tcW w:w="2171" w:type="dxa"/>
            <w:shd w:val="clear" w:color="auto" w:fill="auto"/>
          </w:tcPr>
          <w:p w:rsidR="00BD7790" w:rsidRPr="00174E96" w:rsidRDefault="00BD7790" w:rsidP="00C624F7">
            <w:pPr>
              <w:spacing w:after="0" w:line="240" w:lineRule="auto"/>
              <w:rPr>
                <w:rFonts w:ascii="Arial" w:eastAsia="Calibri" w:hAnsi="Arial" w:cs="Arial"/>
                <w:b/>
                <w:i/>
                <w:sz w:val="20"/>
                <w:szCs w:val="20"/>
              </w:rPr>
            </w:pPr>
            <w:r w:rsidRPr="00174E96">
              <w:rPr>
                <w:rFonts w:ascii="Arial" w:eastAsia="Calibri" w:hAnsi="Arial" w:cs="Arial"/>
                <w:b/>
                <w:i/>
                <w:sz w:val="20"/>
                <w:szCs w:val="20"/>
              </w:rPr>
              <w:t>Phonics</w:t>
            </w:r>
          </w:p>
        </w:tc>
        <w:tc>
          <w:tcPr>
            <w:tcW w:w="4345"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w:t>
            </w:r>
            <w:r w:rsidR="009A7754" w:rsidRPr="00174E96">
              <w:rPr>
                <w:rFonts w:ascii="Arial" w:eastAsia="Calibri" w:hAnsi="Arial" w:cs="Arial"/>
                <w:sz w:val="20"/>
                <w:szCs w:val="20"/>
              </w:rPr>
              <w:t>(Cohort 59</w:t>
            </w:r>
            <w:r w:rsidR="0066371F" w:rsidRPr="00174E96">
              <w:rPr>
                <w:rFonts w:ascii="Arial" w:eastAsia="Calibri" w:hAnsi="Arial" w:cs="Arial"/>
                <w:sz w:val="20"/>
                <w:szCs w:val="20"/>
              </w:rPr>
              <w:t>)</w:t>
            </w:r>
          </w:p>
        </w:tc>
        <w:tc>
          <w:tcPr>
            <w:tcW w:w="4348" w:type="dxa"/>
            <w:gridSpan w:val="2"/>
            <w:shd w:val="clear" w:color="auto" w:fill="DAEEF3"/>
          </w:tcPr>
          <w:p w:rsidR="00BD7790" w:rsidRPr="00174E96" w:rsidRDefault="00BD7790"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2018</w:t>
            </w:r>
            <w:r w:rsidR="0066371F" w:rsidRPr="00174E96">
              <w:rPr>
                <w:rFonts w:ascii="Arial" w:eastAsia="Calibri" w:hAnsi="Arial" w:cs="Arial"/>
                <w:sz w:val="20"/>
                <w:szCs w:val="20"/>
              </w:rPr>
              <w:t xml:space="preserve"> </w:t>
            </w:r>
            <w:r w:rsidR="009A7754" w:rsidRPr="00174E96">
              <w:rPr>
                <w:rFonts w:ascii="Arial" w:eastAsia="Calibri" w:hAnsi="Arial" w:cs="Arial"/>
                <w:sz w:val="20"/>
                <w:szCs w:val="20"/>
              </w:rPr>
              <w:t>(Cohort 5</w:t>
            </w:r>
            <w:r w:rsidR="00463D11" w:rsidRPr="00174E96">
              <w:rPr>
                <w:rFonts w:ascii="Arial" w:eastAsia="Calibri" w:hAnsi="Arial" w:cs="Arial"/>
                <w:sz w:val="20"/>
                <w:szCs w:val="20"/>
              </w:rPr>
              <w:t>6</w:t>
            </w:r>
            <w:r w:rsidR="0066371F" w:rsidRPr="00174E96">
              <w:rPr>
                <w:rFonts w:ascii="Arial" w:eastAsia="Calibri" w:hAnsi="Arial" w:cs="Arial"/>
                <w:sz w:val="20"/>
                <w:szCs w:val="20"/>
              </w:rPr>
              <w:t>)</w:t>
            </w:r>
          </w:p>
        </w:tc>
      </w:tr>
      <w:tr w:rsidR="00BD7790" w:rsidRPr="00174E96" w:rsidTr="00BD7790">
        <w:trPr>
          <w:trHeight w:val="250"/>
        </w:trPr>
        <w:tc>
          <w:tcPr>
            <w:tcW w:w="2171"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2172"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73" w:type="dxa"/>
            <w:shd w:val="clear" w:color="auto" w:fill="auto"/>
          </w:tcPr>
          <w:p w:rsidR="00BD7790" w:rsidRPr="00174E96" w:rsidRDefault="00BD7790"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9A7754" w:rsidRPr="00174E96">
              <w:rPr>
                <w:rFonts w:ascii="Arial" w:eastAsia="Calibri" w:hAnsi="Arial" w:cs="Arial"/>
                <w:sz w:val="20"/>
                <w:szCs w:val="20"/>
              </w:rPr>
              <w:t xml:space="preserve">ewcastle </w:t>
            </w:r>
          </w:p>
        </w:tc>
        <w:tc>
          <w:tcPr>
            <w:tcW w:w="2174"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2174" w:type="dxa"/>
            <w:shd w:val="clear" w:color="auto" w:fill="DAEEF3"/>
          </w:tcPr>
          <w:p w:rsidR="00BD7790" w:rsidRPr="00174E96" w:rsidRDefault="00BD7790" w:rsidP="009A7754">
            <w:pPr>
              <w:spacing w:after="0" w:line="240" w:lineRule="auto"/>
              <w:jc w:val="center"/>
              <w:rPr>
                <w:rFonts w:ascii="Arial" w:eastAsia="Calibri" w:hAnsi="Arial" w:cs="Arial"/>
                <w:sz w:val="20"/>
                <w:szCs w:val="20"/>
              </w:rPr>
            </w:pPr>
            <w:r w:rsidRPr="00174E96">
              <w:rPr>
                <w:rFonts w:ascii="Arial" w:eastAsia="Calibri" w:hAnsi="Arial" w:cs="Arial"/>
                <w:sz w:val="20"/>
                <w:szCs w:val="20"/>
              </w:rPr>
              <w:t>N</w:t>
            </w:r>
            <w:r w:rsidR="009A7754" w:rsidRPr="00174E96">
              <w:rPr>
                <w:rFonts w:ascii="Arial" w:eastAsia="Calibri" w:hAnsi="Arial" w:cs="Arial"/>
                <w:sz w:val="20"/>
                <w:szCs w:val="20"/>
              </w:rPr>
              <w:t xml:space="preserve">ewcastle </w:t>
            </w:r>
          </w:p>
        </w:tc>
      </w:tr>
      <w:tr w:rsidR="00BD7790" w:rsidRPr="00174E96" w:rsidTr="00BD7790">
        <w:trPr>
          <w:trHeight w:val="265"/>
        </w:trPr>
        <w:tc>
          <w:tcPr>
            <w:tcW w:w="217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Pass (Year 1)</w:t>
            </w:r>
          </w:p>
        </w:tc>
        <w:tc>
          <w:tcPr>
            <w:tcW w:w="2172"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71.2%</w:t>
            </w:r>
          </w:p>
        </w:tc>
        <w:tc>
          <w:tcPr>
            <w:tcW w:w="2173"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81</w:t>
            </w:r>
            <w:r w:rsidR="009A7754" w:rsidRPr="00174E96">
              <w:rPr>
                <w:rFonts w:ascii="Arial" w:eastAsia="Calibri" w:hAnsi="Arial" w:cs="Arial"/>
                <w:sz w:val="20"/>
                <w:szCs w:val="20"/>
              </w:rPr>
              <w:t>.6</w:t>
            </w:r>
            <w:r w:rsidRPr="00174E96">
              <w:rPr>
                <w:rFonts w:ascii="Arial" w:eastAsia="Calibri" w:hAnsi="Arial" w:cs="Arial"/>
                <w:sz w:val="20"/>
                <w:szCs w:val="20"/>
              </w:rPr>
              <w:t>%</w:t>
            </w:r>
          </w:p>
        </w:tc>
        <w:tc>
          <w:tcPr>
            <w:tcW w:w="2174" w:type="dxa"/>
            <w:shd w:val="clear" w:color="auto" w:fill="DAEEF3"/>
          </w:tcPr>
          <w:p w:rsidR="00BD7790" w:rsidRPr="00174E96" w:rsidRDefault="009A7754" w:rsidP="009A7754">
            <w:pPr>
              <w:spacing w:after="0" w:line="240" w:lineRule="auto"/>
              <w:jc w:val="center"/>
              <w:rPr>
                <w:rFonts w:ascii="Arial" w:hAnsi="Arial" w:cs="Arial"/>
                <w:sz w:val="20"/>
                <w:szCs w:val="20"/>
              </w:rPr>
            </w:pPr>
            <w:r w:rsidRPr="00174E96">
              <w:rPr>
                <w:rFonts w:ascii="Arial" w:hAnsi="Arial" w:cs="Arial"/>
                <w:sz w:val="20"/>
                <w:szCs w:val="20"/>
              </w:rPr>
              <w:t>66.1</w:t>
            </w:r>
            <w:r w:rsidR="00BD7790" w:rsidRPr="00174E96">
              <w:rPr>
                <w:rFonts w:ascii="Arial" w:hAnsi="Arial" w:cs="Arial"/>
                <w:sz w:val="20"/>
                <w:szCs w:val="20"/>
              </w:rPr>
              <w:t>%</w:t>
            </w:r>
          </w:p>
        </w:tc>
        <w:tc>
          <w:tcPr>
            <w:tcW w:w="2174" w:type="dxa"/>
            <w:shd w:val="clear" w:color="auto" w:fill="DAEEF3"/>
          </w:tcPr>
          <w:p w:rsidR="00BD7790" w:rsidRPr="00174E96" w:rsidRDefault="009A775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82.9</w:t>
            </w:r>
            <w:r w:rsidR="00BD7790" w:rsidRPr="00174E96">
              <w:rPr>
                <w:rFonts w:ascii="Arial" w:eastAsia="Calibri" w:hAnsi="Arial" w:cs="Arial"/>
                <w:sz w:val="20"/>
                <w:szCs w:val="20"/>
              </w:rPr>
              <w:t>%</w:t>
            </w:r>
          </w:p>
        </w:tc>
      </w:tr>
      <w:tr w:rsidR="00B34984" w:rsidRPr="00174E96" w:rsidTr="00C624F7">
        <w:trPr>
          <w:trHeight w:val="265"/>
        </w:trPr>
        <w:tc>
          <w:tcPr>
            <w:tcW w:w="2171" w:type="dxa"/>
            <w:shd w:val="clear" w:color="auto" w:fill="auto"/>
          </w:tcPr>
          <w:p w:rsidR="00B34984" w:rsidRPr="00174E96" w:rsidRDefault="00B34984" w:rsidP="00C624F7">
            <w:pPr>
              <w:spacing w:after="0" w:line="240" w:lineRule="auto"/>
              <w:rPr>
                <w:rFonts w:ascii="Arial" w:eastAsia="Calibri" w:hAnsi="Arial" w:cs="Arial"/>
                <w:sz w:val="20"/>
                <w:szCs w:val="20"/>
              </w:rPr>
            </w:pPr>
          </w:p>
        </w:tc>
        <w:tc>
          <w:tcPr>
            <w:tcW w:w="4345" w:type="dxa"/>
            <w:gridSpan w:val="2"/>
            <w:shd w:val="clear" w:color="auto" w:fill="auto"/>
          </w:tcPr>
          <w:p w:rsidR="00B34984" w:rsidRPr="00174E96" w:rsidRDefault="00B3498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2017(Cohort 57)</w:t>
            </w:r>
          </w:p>
        </w:tc>
        <w:tc>
          <w:tcPr>
            <w:tcW w:w="4348" w:type="dxa"/>
            <w:gridSpan w:val="2"/>
            <w:shd w:val="clear" w:color="auto" w:fill="DAEEF3"/>
          </w:tcPr>
          <w:p w:rsidR="00B34984" w:rsidRPr="00174E96" w:rsidRDefault="00B3498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2017(Cohort 57)</w:t>
            </w:r>
          </w:p>
        </w:tc>
      </w:tr>
      <w:tr w:rsidR="00BD7790" w:rsidRPr="00174E96" w:rsidTr="00BD7790">
        <w:trPr>
          <w:trHeight w:val="265"/>
        </w:trPr>
        <w:tc>
          <w:tcPr>
            <w:tcW w:w="217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Pass (Year 2 resit)</w:t>
            </w:r>
          </w:p>
        </w:tc>
        <w:tc>
          <w:tcPr>
            <w:tcW w:w="2172"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78.9%</w:t>
            </w:r>
          </w:p>
        </w:tc>
        <w:tc>
          <w:tcPr>
            <w:tcW w:w="2173"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90.8%</w:t>
            </w:r>
          </w:p>
        </w:tc>
        <w:tc>
          <w:tcPr>
            <w:tcW w:w="2174" w:type="dxa"/>
            <w:shd w:val="clear" w:color="auto" w:fill="DAEEF3"/>
          </w:tcPr>
          <w:p w:rsidR="00BD7790" w:rsidRPr="00174E96" w:rsidRDefault="009A7754" w:rsidP="00C624F7">
            <w:pPr>
              <w:spacing w:after="0" w:line="240" w:lineRule="auto"/>
              <w:jc w:val="center"/>
              <w:rPr>
                <w:rFonts w:ascii="Arial" w:hAnsi="Arial" w:cs="Arial"/>
                <w:sz w:val="20"/>
                <w:szCs w:val="20"/>
              </w:rPr>
            </w:pPr>
            <w:r w:rsidRPr="00174E96">
              <w:rPr>
                <w:rFonts w:ascii="Arial" w:hAnsi="Arial" w:cs="Arial"/>
                <w:sz w:val="20"/>
                <w:szCs w:val="20"/>
              </w:rPr>
              <w:t>96.5%</w:t>
            </w:r>
          </w:p>
        </w:tc>
        <w:tc>
          <w:tcPr>
            <w:tcW w:w="2174" w:type="dxa"/>
            <w:shd w:val="clear" w:color="auto" w:fill="DAEEF3"/>
          </w:tcPr>
          <w:p w:rsidR="00BD7790" w:rsidRPr="00174E96" w:rsidRDefault="009A7754"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90.7%</w:t>
            </w:r>
          </w:p>
        </w:tc>
      </w:tr>
    </w:tbl>
    <w:p w:rsidR="00BD7790" w:rsidRPr="00174E96" w:rsidRDefault="00BD7790" w:rsidP="00BD7790">
      <w:pPr>
        <w:contextualSpacing/>
        <w:rPr>
          <w:rFonts w:ascii="Arial" w:eastAsia="Calibri" w:hAnsi="Arial" w:cs="Arial"/>
          <w:sz w:val="20"/>
          <w:szCs w:val="20"/>
        </w:rPr>
      </w:pPr>
    </w:p>
    <w:p w:rsidR="00E8689A" w:rsidRPr="00174E96" w:rsidRDefault="0067116A" w:rsidP="00BD7790">
      <w:pPr>
        <w:contextualSpacing/>
        <w:rPr>
          <w:rFonts w:ascii="Arial" w:eastAsia="Calibri" w:hAnsi="Arial" w:cs="Arial"/>
          <w:sz w:val="20"/>
          <w:szCs w:val="20"/>
        </w:rPr>
      </w:pPr>
      <w:r w:rsidRPr="00174E96">
        <w:rPr>
          <w:rFonts w:ascii="Arial" w:eastAsia="Calibri" w:hAnsi="Arial" w:cs="Arial"/>
          <w:sz w:val="20"/>
          <w:szCs w:val="20"/>
        </w:rPr>
        <w:t xml:space="preserve">At the end of Reception last year we had 39% of children achieved their GLD this means that only 39% were able to decode letters and begin to read. </w:t>
      </w:r>
      <w:r w:rsidR="00E8689A" w:rsidRPr="00174E96">
        <w:rPr>
          <w:rFonts w:ascii="Arial" w:eastAsia="Calibri" w:hAnsi="Arial" w:cs="Arial"/>
          <w:sz w:val="20"/>
          <w:szCs w:val="20"/>
        </w:rPr>
        <w:t xml:space="preserve">However our outcomes of the phonic screen show </w:t>
      </w:r>
      <w:r w:rsidR="00E8689A" w:rsidRPr="00174E96">
        <w:rPr>
          <w:rFonts w:ascii="Arial" w:eastAsia="Calibri" w:hAnsi="Arial" w:cs="Arial"/>
          <w:sz w:val="20"/>
          <w:szCs w:val="20"/>
        </w:rPr>
        <w:lastRenderedPageBreak/>
        <w:t xml:space="preserve">that within this cohort we have 66.1% of children reading well and we have interventions in place for those children still developing these skills. </w:t>
      </w:r>
      <w:r w:rsidR="00472994" w:rsidRPr="00174E96">
        <w:rPr>
          <w:rFonts w:ascii="Arial" w:eastAsia="Calibri" w:hAnsi="Arial" w:cs="Arial"/>
          <w:sz w:val="20"/>
          <w:szCs w:val="20"/>
        </w:rPr>
        <w:t xml:space="preserve">This shows that there has been </w:t>
      </w:r>
      <w:r w:rsidR="00941D60" w:rsidRPr="00174E96">
        <w:rPr>
          <w:rFonts w:ascii="Arial" w:eastAsia="Calibri" w:hAnsi="Arial" w:cs="Arial"/>
          <w:sz w:val="20"/>
          <w:szCs w:val="20"/>
        </w:rPr>
        <w:t xml:space="preserve">emphasis on </w:t>
      </w:r>
      <w:r w:rsidR="00472994" w:rsidRPr="00174E96">
        <w:rPr>
          <w:rFonts w:ascii="Arial" w:eastAsia="Calibri" w:hAnsi="Arial" w:cs="Arial"/>
          <w:sz w:val="20"/>
          <w:szCs w:val="20"/>
        </w:rPr>
        <w:t>high quality deliverance and assessment of Phonics.</w:t>
      </w:r>
    </w:p>
    <w:p w:rsidR="00E8689A" w:rsidRPr="00174E96" w:rsidRDefault="00E8689A" w:rsidP="00BD7790">
      <w:pPr>
        <w:contextualSpacing/>
        <w:rPr>
          <w:rFonts w:ascii="Arial" w:eastAsia="Calibri" w:hAnsi="Arial" w:cs="Arial"/>
          <w:sz w:val="20"/>
          <w:szCs w:val="20"/>
        </w:rPr>
      </w:pPr>
    </w:p>
    <w:p w:rsidR="0067116A" w:rsidRPr="00174E96" w:rsidRDefault="00E8689A" w:rsidP="00BD7790">
      <w:pPr>
        <w:contextualSpacing/>
        <w:rPr>
          <w:rFonts w:ascii="Arial" w:eastAsia="Calibri" w:hAnsi="Arial" w:cs="Arial"/>
          <w:sz w:val="20"/>
          <w:szCs w:val="20"/>
        </w:rPr>
      </w:pPr>
      <w:r w:rsidRPr="00174E96">
        <w:rPr>
          <w:rFonts w:ascii="Arial" w:eastAsia="Calibri" w:hAnsi="Arial" w:cs="Arial"/>
          <w:sz w:val="20"/>
          <w:szCs w:val="20"/>
        </w:rPr>
        <w:t xml:space="preserve">Our Year 2 outcomes show that most children at the end of Year 2 were able to read and decode at a good level and the two children not yet at this level have a specific support programme to help them. </w:t>
      </w:r>
      <w:r w:rsidR="006C30B0" w:rsidRPr="00174E96">
        <w:rPr>
          <w:rFonts w:ascii="Arial" w:eastAsia="Calibri" w:hAnsi="Arial" w:cs="Arial"/>
          <w:sz w:val="20"/>
          <w:szCs w:val="20"/>
        </w:rPr>
        <w:t xml:space="preserve">Our outcomes as you can see last year were similar to Newcastle figures and this year we are above these figures. </w:t>
      </w:r>
    </w:p>
    <w:p w:rsidR="0067116A" w:rsidRPr="00174E96" w:rsidRDefault="0067116A" w:rsidP="00BD7790">
      <w:pPr>
        <w:contextualSpacing/>
        <w:rPr>
          <w:rFonts w:ascii="Arial" w:eastAsia="Calibri" w:hAnsi="Arial" w:cs="Arial"/>
          <w:sz w:val="20"/>
          <w:szCs w:val="20"/>
        </w:rPr>
      </w:pPr>
    </w:p>
    <w:p w:rsidR="0067116A" w:rsidRPr="00174E96" w:rsidRDefault="0067116A" w:rsidP="00BD7790">
      <w:pPr>
        <w:contextualSpacing/>
        <w:rPr>
          <w:rFonts w:ascii="Arial" w:eastAsia="Calibri" w:hAnsi="Arial" w:cs="Arial"/>
          <w:sz w:val="20"/>
          <w:szCs w:val="20"/>
        </w:rPr>
      </w:pPr>
      <w:r w:rsidRPr="00174E96">
        <w:rPr>
          <w:rFonts w:ascii="Arial" w:eastAsia="Calibri" w:hAnsi="Arial" w:cs="Arial"/>
          <w:sz w:val="20"/>
          <w:szCs w:val="20"/>
        </w:rPr>
        <w:t xml:space="preserve">The outcomes for Year 1 include five children that were disapplied and </w:t>
      </w:r>
      <w:r w:rsidR="00E5026F" w:rsidRPr="00174E96">
        <w:rPr>
          <w:rFonts w:ascii="Arial" w:eastAsia="Calibri" w:hAnsi="Arial" w:cs="Arial"/>
          <w:sz w:val="20"/>
          <w:szCs w:val="20"/>
        </w:rPr>
        <w:t>were un</w:t>
      </w:r>
      <w:r w:rsidRPr="00174E96">
        <w:rPr>
          <w:rFonts w:ascii="Arial" w:eastAsia="Calibri" w:hAnsi="Arial" w:cs="Arial"/>
          <w:sz w:val="20"/>
          <w:szCs w:val="20"/>
        </w:rPr>
        <w:t xml:space="preserve">able to sit the phonic test </w:t>
      </w:r>
      <w:r w:rsidR="00941D60" w:rsidRPr="00174E96">
        <w:rPr>
          <w:rFonts w:ascii="Arial" w:eastAsia="Calibri" w:hAnsi="Arial" w:cs="Arial"/>
          <w:sz w:val="20"/>
          <w:szCs w:val="20"/>
        </w:rPr>
        <w:t xml:space="preserve">due to specific needs, </w:t>
      </w:r>
      <w:r w:rsidRPr="00174E96">
        <w:rPr>
          <w:rFonts w:ascii="Arial" w:eastAsia="Calibri" w:hAnsi="Arial" w:cs="Arial"/>
          <w:sz w:val="20"/>
          <w:szCs w:val="20"/>
        </w:rPr>
        <w:t>as well as children who rec</w:t>
      </w:r>
      <w:r w:rsidR="00941D60" w:rsidRPr="00174E96">
        <w:rPr>
          <w:rFonts w:ascii="Arial" w:eastAsia="Calibri" w:hAnsi="Arial" w:cs="Arial"/>
          <w:sz w:val="20"/>
          <w:szCs w:val="20"/>
        </w:rPr>
        <w:t>ently joined the cohort and had</w:t>
      </w:r>
      <w:r w:rsidRPr="00174E96">
        <w:rPr>
          <w:rFonts w:ascii="Arial" w:eastAsia="Calibri" w:hAnsi="Arial" w:cs="Arial"/>
          <w:sz w:val="20"/>
          <w:szCs w:val="20"/>
        </w:rPr>
        <w:t xml:space="preserve"> very little understanding of spoken English. </w:t>
      </w:r>
    </w:p>
    <w:p w:rsidR="0067116A" w:rsidRPr="00174E96" w:rsidRDefault="0067116A" w:rsidP="00BD7790">
      <w:pPr>
        <w:contextualSpacing/>
        <w:rPr>
          <w:rFonts w:ascii="Arial" w:eastAsia="Calibri" w:hAnsi="Arial" w:cs="Arial"/>
          <w:b/>
          <w:sz w:val="20"/>
          <w:szCs w:val="20"/>
          <w:u w:val="single"/>
        </w:rPr>
      </w:pPr>
    </w:p>
    <w:p w:rsidR="00BD7790" w:rsidRPr="00174E96" w:rsidRDefault="00BD7790" w:rsidP="00BD7790">
      <w:pPr>
        <w:contextualSpacing/>
        <w:rPr>
          <w:rFonts w:ascii="Arial" w:eastAsia="Calibri" w:hAnsi="Arial" w:cs="Arial"/>
          <w:b/>
          <w:sz w:val="20"/>
          <w:szCs w:val="20"/>
          <w:u w:val="single"/>
        </w:rPr>
      </w:pPr>
      <w:r w:rsidRPr="00174E96">
        <w:rPr>
          <w:rFonts w:ascii="Arial" w:eastAsia="Calibri" w:hAnsi="Arial" w:cs="Arial"/>
          <w:b/>
          <w:sz w:val="20"/>
          <w:szCs w:val="20"/>
          <w:u w:val="single"/>
        </w:rPr>
        <w:t xml:space="preserve">Year 2 </w:t>
      </w:r>
      <w:r w:rsidR="006C30B0" w:rsidRPr="00174E96">
        <w:rPr>
          <w:rFonts w:ascii="Arial" w:eastAsia="Calibri" w:hAnsi="Arial" w:cs="Arial"/>
          <w:b/>
          <w:sz w:val="20"/>
          <w:szCs w:val="20"/>
          <w:u w:val="single"/>
        </w:rPr>
        <w:t xml:space="preserve">Outcomes </w:t>
      </w:r>
    </w:p>
    <w:p w:rsidR="00BD7790" w:rsidRPr="00174E96" w:rsidRDefault="00BD7790" w:rsidP="00BD7790">
      <w:pPr>
        <w:contextualSpacing/>
        <w:rPr>
          <w:rFonts w:ascii="Arial" w:eastAsia="Calibri" w:hAnsi="Arial" w:cs="Arial"/>
          <w:sz w:val="20"/>
          <w:szCs w:val="20"/>
        </w:rPr>
      </w:pPr>
    </w:p>
    <w:tbl>
      <w:tblPr>
        <w:tblW w:w="1034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06"/>
        <w:gridCol w:w="1295"/>
        <w:gridCol w:w="1144"/>
        <w:gridCol w:w="999"/>
        <w:gridCol w:w="1168"/>
        <w:gridCol w:w="975"/>
        <w:gridCol w:w="1204"/>
        <w:gridCol w:w="950"/>
      </w:tblGrid>
      <w:tr w:rsidR="00463D11" w:rsidRPr="00174E96" w:rsidTr="00C624F7">
        <w:trPr>
          <w:trHeight w:val="252"/>
        </w:trPr>
        <w:tc>
          <w:tcPr>
            <w:tcW w:w="1301" w:type="dxa"/>
            <w:shd w:val="clear" w:color="auto" w:fill="auto"/>
          </w:tcPr>
          <w:p w:rsidR="00463D11" w:rsidRPr="00174E96" w:rsidRDefault="00463D11" w:rsidP="00C624F7">
            <w:pPr>
              <w:spacing w:after="0" w:line="240" w:lineRule="auto"/>
              <w:rPr>
                <w:rFonts w:ascii="Arial" w:eastAsia="Calibri" w:hAnsi="Arial" w:cs="Arial"/>
                <w:b/>
                <w:i/>
                <w:sz w:val="20"/>
                <w:szCs w:val="20"/>
              </w:rPr>
            </w:pPr>
            <w:r w:rsidRPr="00174E96">
              <w:rPr>
                <w:rFonts w:ascii="Arial" w:eastAsia="Calibri" w:hAnsi="Arial" w:cs="Arial"/>
                <w:b/>
                <w:i/>
                <w:sz w:val="20"/>
                <w:szCs w:val="20"/>
              </w:rPr>
              <w:t>Attainment</w:t>
            </w:r>
          </w:p>
        </w:tc>
        <w:tc>
          <w:tcPr>
            <w:tcW w:w="4744" w:type="dxa"/>
            <w:gridSpan w:val="4"/>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2017(Cohort 57 pupils)</w:t>
            </w:r>
          </w:p>
        </w:tc>
        <w:tc>
          <w:tcPr>
            <w:tcW w:w="4297" w:type="dxa"/>
            <w:gridSpan w:val="4"/>
            <w:shd w:val="clear" w:color="auto" w:fill="DAEEF3"/>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2018 (Cohort 58 pupils)</w:t>
            </w:r>
          </w:p>
        </w:tc>
      </w:tr>
      <w:tr w:rsidR="00463D11" w:rsidRPr="00174E96" w:rsidTr="00C624F7">
        <w:trPr>
          <w:trHeight w:val="254"/>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p>
        </w:tc>
        <w:tc>
          <w:tcPr>
            <w:tcW w:w="2601" w:type="dxa"/>
            <w:gridSpan w:val="2"/>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463D11" w:rsidRPr="00174E96" w:rsidRDefault="00463D11" w:rsidP="00C624F7">
            <w:pPr>
              <w:spacing w:after="0" w:line="240" w:lineRule="auto"/>
              <w:jc w:val="center"/>
              <w:rPr>
                <w:rFonts w:ascii="Arial" w:eastAsia="Calibri" w:hAnsi="Arial" w:cs="Arial"/>
                <w:sz w:val="20"/>
                <w:szCs w:val="20"/>
              </w:rPr>
            </w:pPr>
          </w:p>
        </w:tc>
        <w:tc>
          <w:tcPr>
            <w:tcW w:w="2143" w:type="dxa"/>
            <w:gridSpan w:val="2"/>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c>
          <w:tcPr>
            <w:tcW w:w="2143" w:type="dxa"/>
            <w:gridSpan w:val="2"/>
            <w:shd w:val="clear" w:color="auto" w:fill="DAEEF3"/>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463D11" w:rsidRPr="00174E96" w:rsidRDefault="00463D11" w:rsidP="00C624F7">
            <w:pPr>
              <w:spacing w:after="0" w:line="240" w:lineRule="auto"/>
              <w:jc w:val="center"/>
              <w:rPr>
                <w:rFonts w:ascii="Arial" w:eastAsia="Calibri" w:hAnsi="Arial" w:cs="Arial"/>
                <w:sz w:val="20"/>
                <w:szCs w:val="20"/>
              </w:rPr>
            </w:pPr>
          </w:p>
        </w:tc>
        <w:tc>
          <w:tcPr>
            <w:tcW w:w="2154" w:type="dxa"/>
            <w:gridSpan w:val="2"/>
            <w:shd w:val="clear" w:color="auto" w:fill="DAEEF3"/>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r>
      <w:tr w:rsidR="00463D11" w:rsidRPr="00174E96" w:rsidTr="00C624F7">
        <w:trPr>
          <w:trHeight w:val="252"/>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p>
        </w:tc>
        <w:tc>
          <w:tcPr>
            <w:tcW w:w="1306"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1295"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c>
          <w:tcPr>
            <w:tcW w:w="1144"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999" w:type="dxa"/>
            <w:shd w:val="clear" w:color="auto" w:fill="auto"/>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c>
          <w:tcPr>
            <w:tcW w:w="1168"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975"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c>
          <w:tcPr>
            <w:tcW w:w="1204"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MCPS</w:t>
            </w:r>
          </w:p>
        </w:tc>
        <w:tc>
          <w:tcPr>
            <w:tcW w:w="950" w:type="dxa"/>
            <w:shd w:val="clear" w:color="auto" w:fill="DAEEF3"/>
          </w:tcPr>
          <w:p w:rsidR="00463D11" w:rsidRPr="00174E96" w:rsidRDefault="00463D11" w:rsidP="00463D11">
            <w:pPr>
              <w:spacing w:after="0" w:line="240" w:lineRule="auto"/>
              <w:jc w:val="center"/>
              <w:rPr>
                <w:rFonts w:ascii="Arial" w:eastAsia="Calibri" w:hAnsi="Arial" w:cs="Arial"/>
                <w:sz w:val="20"/>
                <w:szCs w:val="20"/>
              </w:rPr>
            </w:pPr>
            <w:r w:rsidRPr="00174E96">
              <w:rPr>
                <w:rFonts w:ascii="Arial" w:eastAsia="Calibri" w:hAnsi="Arial" w:cs="Arial"/>
                <w:sz w:val="20"/>
                <w:szCs w:val="20"/>
              </w:rPr>
              <w:t>National</w:t>
            </w:r>
          </w:p>
        </w:tc>
      </w:tr>
      <w:tr w:rsidR="00463D11" w:rsidRPr="00174E96" w:rsidTr="00C624F7">
        <w:trPr>
          <w:trHeight w:val="268"/>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Reading</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57.9% </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r w:rsidR="008835F7" w:rsidRPr="00174E96">
              <w:rPr>
                <w:rFonts w:ascii="Arial" w:eastAsia="Calibri" w:hAnsi="Arial" w:cs="Arial"/>
                <w:sz w:val="20"/>
                <w:szCs w:val="20"/>
              </w:rPr>
              <w:t>.0</w:t>
            </w:r>
            <w:r w:rsidRPr="00174E96">
              <w:rPr>
                <w:rFonts w:ascii="Arial" w:eastAsia="Calibri" w:hAnsi="Arial" w:cs="Arial"/>
                <w:sz w:val="20"/>
                <w:szCs w:val="20"/>
              </w:rPr>
              <w:t xml:space="preserve">%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3.5</w:t>
            </w:r>
            <w:r w:rsidR="008835F7" w:rsidRPr="00174E96">
              <w:rPr>
                <w:rFonts w:ascii="Arial" w:eastAsia="Calibri" w:hAnsi="Arial" w:cs="Arial"/>
                <w:sz w:val="20"/>
                <w:szCs w:val="20"/>
              </w:rPr>
              <w:t>%</w:t>
            </w:r>
          </w:p>
        </w:tc>
        <w:tc>
          <w:tcPr>
            <w:tcW w:w="999"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25</w:t>
            </w:r>
            <w:r w:rsidR="008835F7" w:rsidRPr="00174E96">
              <w:rPr>
                <w:rFonts w:ascii="Arial" w:eastAsia="Calibri" w:hAnsi="Arial" w:cs="Arial"/>
                <w:sz w:val="20"/>
                <w:szCs w:val="20"/>
              </w:rPr>
              <w:t>.0%</w:t>
            </w:r>
          </w:p>
        </w:tc>
        <w:tc>
          <w:tcPr>
            <w:tcW w:w="1168"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70.7</w:t>
            </w:r>
            <w:r w:rsidR="008835F7" w:rsidRPr="00174E96">
              <w:rPr>
                <w:rFonts w:ascii="Arial" w:eastAsia="Calibri" w:hAnsi="Arial" w:cs="Arial"/>
                <w:sz w:val="20"/>
                <w:szCs w:val="20"/>
              </w:rPr>
              <w:t>%</w:t>
            </w:r>
          </w:p>
        </w:tc>
        <w:tc>
          <w:tcPr>
            <w:tcW w:w="975" w:type="dxa"/>
            <w:shd w:val="clear" w:color="auto" w:fill="DAEEF3"/>
          </w:tcPr>
          <w:p w:rsidR="00463D11" w:rsidRPr="00174E96" w:rsidRDefault="008835F7"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76.0%</w:t>
            </w:r>
          </w:p>
        </w:tc>
        <w:tc>
          <w:tcPr>
            <w:tcW w:w="1204"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6.9</w:t>
            </w:r>
            <w:r w:rsidR="008835F7" w:rsidRPr="00174E96">
              <w:rPr>
                <w:rFonts w:ascii="Arial" w:eastAsia="Calibri" w:hAnsi="Arial" w:cs="Arial"/>
                <w:sz w:val="20"/>
                <w:szCs w:val="20"/>
              </w:rPr>
              <w:t>%</w:t>
            </w:r>
          </w:p>
        </w:tc>
        <w:tc>
          <w:tcPr>
            <w:tcW w:w="950" w:type="dxa"/>
            <w:shd w:val="clear" w:color="auto" w:fill="DAEEF3"/>
          </w:tcPr>
          <w:p w:rsidR="00463D11" w:rsidRPr="00174E96" w:rsidRDefault="008835F7"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26.0%</w:t>
            </w:r>
          </w:p>
        </w:tc>
      </w:tr>
      <w:tr w:rsidR="00463D11" w:rsidRPr="00174E96" w:rsidTr="00C624F7">
        <w:trPr>
          <w:trHeight w:val="252"/>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 xml:space="preserve">Writing </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52.6% </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68</w:t>
            </w:r>
            <w:r w:rsidR="008835F7" w:rsidRPr="00174E96">
              <w:rPr>
                <w:rFonts w:ascii="Arial" w:eastAsia="Calibri" w:hAnsi="Arial" w:cs="Arial"/>
                <w:sz w:val="20"/>
                <w:szCs w:val="20"/>
              </w:rPr>
              <w:t>.0</w:t>
            </w:r>
            <w:r w:rsidRPr="00174E96">
              <w:rPr>
                <w:rFonts w:ascii="Arial" w:eastAsia="Calibri" w:hAnsi="Arial" w:cs="Arial"/>
                <w:sz w:val="20"/>
                <w:szCs w:val="20"/>
              </w:rPr>
              <w:t xml:space="preserve">%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w:t>
            </w:r>
            <w:r w:rsidR="008835F7" w:rsidRPr="00174E96">
              <w:rPr>
                <w:rFonts w:ascii="Arial" w:eastAsia="Calibri" w:hAnsi="Arial" w:cs="Arial"/>
                <w:sz w:val="20"/>
                <w:szCs w:val="20"/>
              </w:rPr>
              <w:t>%</w:t>
            </w:r>
          </w:p>
        </w:tc>
        <w:tc>
          <w:tcPr>
            <w:tcW w:w="999" w:type="dxa"/>
            <w:shd w:val="clear" w:color="auto" w:fill="auto"/>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16</w:t>
            </w:r>
            <w:r w:rsidR="008835F7"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63.8</w:t>
            </w:r>
            <w:r w:rsidR="008835F7" w:rsidRPr="00174E96">
              <w:rPr>
                <w:rFonts w:ascii="Arial" w:eastAsia="Calibri" w:hAnsi="Arial" w:cs="Arial"/>
                <w:sz w:val="20"/>
                <w:szCs w:val="20"/>
              </w:rPr>
              <w:t>%</w:t>
            </w:r>
          </w:p>
        </w:tc>
        <w:tc>
          <w:tcPr>
            <w:tcW w:w="975"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70.0%</w:t>
            </w:r>
          </w:p>
        </w:tc>
        <w:tc>
          <w:tcPr>
            <w:tcW w:w="1204"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7.0%</w:t>
            </w:r>
          </w:p>
        </w:tc>
        <w:tc>
          <w:tcPr>
            <w:tcW w:w="950" w:type="dxa"/>
            <w:shd w:val="clear" w:color="auto" w:fill="DAEEF3"/>
          </w:tcPr>
          <w:p w:rsidR="00463D11" w:rsidRPr="00174E96" w:rsidRDefault="00F60CD8"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16.0%</w:t>
            </w:r>
          </w:p>
        </w:tc>
      </w:tr>
      <w:tr w:rsidR="00463D11" w:rsidRPr="00174E96" w:rsidTr="00C624F7">
        <w:trPr>
          <w:trHeight w:val="268"/>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Maths</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54.4% </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75</w:t>
            </w:r>
            <w:r w:rsidR="008835F7" w:rsidRPr="00174E96">
              <w:rPr>
                <w:rFonts w:ascii="Arial" w:eastAsia="Calibri" w:hAnsi="Arial" w:cs="Arial"/>
                <w:sz w:val="20"/>
                <w:szCs w:val="20"/>
              </w:rPr>
              <w:t>.0</w:t>
            </w:r>
            <w:r w:rsidRPr="00174E96">
              <w:rPr>
                <w:rFonts w:ascii="Arial" w:eastAsia="Calibri" w:hAnsi="Arial" w:cs="Arial"/>
                <w:sz w:val="20"/>
                <w:szCs w:val="20"/>
              </w:rPr>
              <w:t xml:space="preserve">%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7.0 </w:t>
            </w:r>
            <w:r w:rsidR="008835F7" w:rsidRPr="00174E96">
              <w:rPr>
                <w:rFonts w:ascii="Arial" w:eastAsia="Calibri" w:hAnsi="Arial" w:cs="Arial"/>
                <w:sz w:val="20"/>
                <w:szCs w:val="20"/>
              </w:rPr>
              <w:t>%</w:t>
            </w:r>
          </w:p>
        </w:tc>
        <w:tc>
          <w:tcPr>
            <w:tcW w:w="999" w:type="dxa"/>
            <w:shd w:val="clear" w:color="auto" w:fill="auto"/>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21</w:t>
            </w:r>
            <w:r w:rsidR="008835F7"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72.4%</w:t>
            </w:r>
          </w:p>
        </w:tc>
        <w:tc>
          <w:tcPr>
            <w:tcW w:w="975"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p>
        </w:tc>
        <w:tc>
          <w:tcPr>
            <w:tcW w:w="1204" w:type="dxa"/>
            <w:shd w:val="clear" w:color="auto" w:fill="DAEEF3"/>
          </w:tcPr>
          <w:p w:rsidR="00463D11" w:rsidRPr="00174E96" w:rsidRDefault="00F60CD8"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5.2%</w:t>
            </w:r>
          </w:p>
        </w:tc>
        <w:tc>
          <w:tcPr>
            <w:tcW w:w="950" w:type="dxa"/>
            <w:shd w:val="clear" w:color="auto" w:fill="DAEEF3"/>
          </w:tcPr>
          <w:p w:rsidR="00463D11" w:rsidRPr="00174E96" w:rsidRDefault="00F60CD8"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22.0%</w:t>
            </w:r>
          </w:p>
        </w:tc>
      </w:tr>
      <w:tr w:rsidR="00463D11" w:rsidRPr="00174E96" w:rsidTr="00C624F7">
        <w:trPr>
          <w:trHeight w:val="268"/>
        </w:trPr>
        <w:tc>
          <w:tcPr>
            <w:tcW w:w="1301" w:type="dxa"/>
            <w:shd w:val="clear" w:color="auto" w:fill="auto"/>
          </w:tcPr>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Combined</w:t>
            </w:r>
          </w:p>
          <w:p w:rsidR="00463D11" w:rsidRPr="00174E96" w:rsidRDefault="00463D11" w:rsidP="00C624F7">
            <w:pPr>
              <w:spacing w:after="0" w:line="240" w:lineRule="auto"/>
              <w:rPr>
                <w:rFonts w:ascii="Arial" w:eastAsia="Calibri" w:hAnsi="Arial" w:cs="Arial"/>
                <w:sz w:val="20"/>
                <w:szCs w:val="20"/>
              </w:rPr>
            </w:pPr>
            <w:r w:rsidRPr="00174E96">
              <w:rPr>
                <w:rFonts w:ascii="Arial" w:eastAsia="Calibri" w:hAnsi="Arial" w:cs="Arial"/>
                <w:sz w:val="20"/>
                <w:szCs w:val="20"/>
              </w:rPr>
              <w:t>R+W+M</w:t>
            </w:r>
          </w:p>
        </w:tc>
        <w:tc>
          <w:tcPr>
            <w:tcW w:w="1306"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52.6%</w:t>
            </w:r>
          </w:p>
        </w:tc>
        <w:tc>
          <w:tcPr>
            <w:tcW w:w="1295"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64% </w:t>
            </w:r>
          </w:p>
        </w:tc>
        <w:tc>
          <w:tcPr>
            <w:tcW w:w="1144"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3.5</w:t>
            </w:r>
            <w:r w:rsidR="008835F7" w:rsidRPr="00174E96">
              <w:rPr>
                <w:rFonts w:ascii="Arial" w:eastAsia="Calibri" w:hAnsi="Arial" w:cs="Arial"/>
                <w:sz w:val="20"/>
                <w:szCs w:val="20"/>
              </w:rPr>
              <w:t>%</w:t>
            </w:r>
          </w:p>
        </w:tc>
        <w:tc>
          <w:tcPr>
            <w:tcW w:w="999" w:type="dxa"/>
            <w:shd w:val="clear" w:color="auto" w:fill="auto"/>
          </w:tcPr>
          <w:p w:rsidR="00463D11" w:rsidRPr="00174E96" w:rsidRDefault="00463D11"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11</w:t>
            </w:r>
            <w:r w:rsidR="008835F7" w:rsidRPr="00174E96">
              <w:rPr>
                <w:rFonts w:ascii="Arial" w:eastAsia="Calibri" w:hAnsi="Arial" w:cs="Arial"/>
                <w:sz w:val="20"/>
                <w:szCs w:val="20"/>
              </w:rPr>
              <w:t>.0%</w:t>
            </w:r>
          </w:p>
        </w:tc>
        <w:tc>
          <w:tcPr>
            <w:tcW w:w="1168" w:type="dxa"/>
            <w:shd w:val="clear" w:color="auto" w:fill="DAEEF3"/>
          </w:tcPr>
          <w:p w:rsidR="00463D11" w:rsidRPr="00174E96" w:rsidRDefault="008835F7"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63.8%</w:t>
            </w:r>
          </w:p>
        </w:tc>
        <w:tc>
          <w:tcPr>
            <w:tcW w:w="975" w:type="dxa"/>
            <w:shd w:val="clear" w:color="auto" w:fill="DAEEF3"/>
          </w:tcPr>
          <w:p w:rsidR="00463D11" w:rsidRPr="00174E96" w:rsidRDefault="008835F7"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65.0%</w:t>
            </w:r>
          </w:p>
        </w:tc>
        <w:tc>
          <w:tcPr>
            <w:tcW w:w="1204" w:type="dxa"/>
            <w:shd w:val="clear" w:color="auto" w:fill="DAEEF3"/>
          </w:tcPr>
          <w:p w:rsidR="00463D11" w:rsidRPr="00174E96" w:rsidRDefault="00C05672"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3.4%</w:t>
            </w:r>
          </w:p>
        </w:tc>
        <w:tc>
          <w:tcPr>
            <w:tcW w:w="950" w:type="dxa"/>
            <w:shd w:val="clear" w:color="auto" w:fill="DAEEF3"/>
          </w:tcPr>
          <w:p w:rsidR="00463D11" w:rsidRPr="00174E96" w:rsidRDefault="008835F7"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12.0%</w:t>
            </w:r>
          </w:p>
        </w:tc>
      </w:tr>
    </w:tbl>
    <w:p w:rsidR="00463D11" w:rsidRPr="00174E96" w:rsidRDefault="00463D11" w:rsidP="006C30B0">
      <w:pPr>
        <w:contextualSpacing/>
        <w:rPr>
          <w:rFonts w:ascii="Arial" w:eastAsia="Calibri" w:hAnsi="Arial" w:cs="Arial"/>
          <w:sz w:val="20"/>
          <w:szCs w:val="20"/>
        </w:rPr>
      </w:pPr>
    </w:p>
    <w:p w:rsidR="006C30B0" w:rsidRPr="00174E96" w:rsidRDefault="006C30B0" w:rsidP="006C30B0">
      <w:pPr>
        <w:contextualSpacing/>
        <w:jc w:val="both"/>
        <w:rPr>
          <w:rFonts w:ascii="Arial" w:eastAsia="Calibri" w:hAnsi="Arial" w:cs="Arial"/>
          <w:sz w:val="20"/>
          <w:szCs w:val="20"/>
        </w:rPr>
      </w:pPr>
      <w:r w:rsidRPr="00174E96">
        <w:rPr>
          <w:rFonts w:ascii="Arial" w:eastAsia="Calibri" w:hAnsi="Arial" w:cs="Arial"/>
          <w:sz w:val="20"/>
          <w:szCs w:val="20"/>
        </w:rPr>
        <w:t>The outcomes at the end of Key Stage 1 are really positive and show an increase in the number of children achieving the expected standards across reading, writing and maths. Our outcomes are much more in line with national figures</w:t>
      </w:r>
      <w:r w:rsidR="004B13D1" w:rsidRPr="00174E96">
        <w:rPr>
          <w:rFonts w:ascii="Arial" w:eastAsia="Calibri" w:hAnsi="Arial" w:cs="Arial"/>
          <w:sz w:val="20"/>
          <w:szCs w:val="20"/>
        </w:rPr>
        <w:t xml:space="preserve"> and continue to be on an upward trend,</w:t>
      </w:r>
      <w:r w:rsidRPr="00174E96">
        <w:rPr>
          <w:rFonts w:ascii="Arial" w:eastAsia="Calibri" w:hAnsi="Arial" w:cs="Arial"/>
          <w:sz w:val="20"/>
          <w:szCs w:val="20"/>
        </w:rPr>
        <w:t xml:space="preserve"> with maths being our strongest area. We are aware we need to ensure we focus on all of these areas moving forward especially writing. We have also recognised that we need to ensure we offer challenge and ensure pupils master skills to enable more children to achieve greater depth across the subjects. We recognise that it is vital that all children achieve the best they can and we have implemented interventions for children not yet at the expected levels in the different curriculum areas.</w:t>
      </w:r>
      <w:r w:rsidR="004B13D1" w:rsidRPr="00174E96">
        <w:rPr>
          <w:rFonts w:ascii="Arial" w:eastAsia="Calibri" w:hAnsi="Arial" w:cs="Arial"/>
          <w:sz w:val="20"/>
          <w:szCs w:val="20"/>
        </w:rPr>
        <w:t xml:space="preserve"> These interventions will be monitored and adapted to suit the needs of pupils to ensure maximum impac</w:t>
      </w:r>
      <w:r w:rsidR="009E142A" w:rsidRPr="00174E96">
        <w:rPr>
          <w:rFonts w:ascii="Arial" w:eastAsia="Calibri" w:hAnsi="Arial" w:cs="Arial"/>
          <w:sz w:val="20"/>
          <w:szCs w:val="20"/>
        </w:rPr>
        <w:t>t on learning outcomes.</w:t>
      </w:r>
      <w:r w:rsidRPr="00174E96">
        <w:rPr>
          <w:rFonts w:ascii="Arial" w:eastAsia="Calibri" w:hAnsi="Arial" w:cs="Arial"/>
          <w:sz w:val="20"/>
          <w:szCs w:val="20"/>
        </w:rPr>
        <w:t xml:space="preserve">  </w:t>
      </w:r>
    </w:p>
    <w:p w:rsidR="00463D11" w:rsidRPr="00174E96" w:rsidRDefault="00463D11" w:rsidP="006C30B0">
      <w:pPr>
        <w:ind w:left="720"/>
        <w:contextualSpacing/>
        <w:jc w:val="center"/>
        <w:rPr>
          <w:rFonts w:ascii="Arial" w:eastAsia="Calibri" w:hAnsi="Arial" w:cs="Arial"/>
          <w:sz w:val="20"/>
          <w:szCs w:val="20"/>
        </w:rPr>
      </w:pPr>
    </w:p>
    <w:p w:rsidR="00BD7790" w:rsidRPr="00174E96" w:rsidRDefault="00BD7790" w:rsidP="00BD7790">
      <w:pPr>
        <w:ind w:left="360"/>
        <w:contextualSpacing/>
        <w:rPr>
          <w:rFonts w:ascii="Arial" w:eastAsia="Calibri" w:hAnsi="Arial" w:cs="Arial"/>
          <w:b/>
          <w:sz w:val="20"/>
          <w:szCs w:val="20"/>
          <w:u w:val="single"/>
        </w:rPr>
      </w:pPr>
      <w:r w:rsidRPr="00174E96">
        <w:rPr>
          <w:rFonts w:ascii="Arial" w:eastAsia="Calibri" w:hAnsi="Arial" w:cs="Arial"/>
          <w:b/>
          <w:sz w:val="20"/>
          <w:szCs w:val="20"/>
          <w:u w:val="single"/>
        </w:rPr>
        <w:t xml:space="preserve">Key Stage 2 </w:t>
      </w:r>
    </w:p>
    <w:p w:rsidR="00BD7790" w:rsidRPr="00174E96" w:rsidRDefault="00BD7790" w:rsidP="00BD7790">
      <w:pPr>
        <w:ind w:left="360"/>
        <w:contextualSpacing/>
        <w:rPr>
          <w:rFonts w:ascii="Arial" w:eastAsia="Calibri" w:hAnsi="Arial" w:cs="Arial"/>
          <w:sz w:val="20"/>
          <w:szCs w:val="20"/>
        </w:rPr>
      </w:pPr>
    </w:p>
    <w:tbl>
      <w:tblPr>
        <w:tblW w:w="1034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06"/>
        <w:gridCol w:w="1295"/>
        <w:gridCol w:w="1144"/>
        <w:gridCol w:w="999"/>
        <w:gridCol w:w="1168"/>
        <w:gridCol w:w="975"/>
        <w:gridCol w:w="1204"/>
        <w:gridCol w:w="950"/>
      </w:tblGrid>
      <w:tr w:rsidR="00BD7790" w:rsidRPr="00174E96" w:rsidTr="00BD7790">
        <w:trPr>
          <w:trHeight w:val="252"/>
        </w:trPr>
        <w:tc>
          <w:tcPr>
            <w:tcW w:w="1301" w:type="dxa"/>
            <w:shd w:val="clear" w:color="auto" w:fill="auto"/>
          </w:tcPr>
          <w:p w:rsidR="00BD7790" w:rsidRPr="00174E96" w:rsidRDefault="00BD7790" w:rsidP="00C624F7">
            <w:pPr>
              <w:spacing w:after="0" w:line="240" w:lineRule="auto"/>
              <w:rPr>
                <w:rFonts w:ascii="Arial" w:eastAsia="Calibri" w:hAnsi="Arial" w:cs="Arial"/>
                <w:b/>
                <w:i/>
                <w:sz w:val="20"/>
                <w:szCs w:val="20"/>
              </w:rPr>
            </w:pPr>
            <w:r w:rsidRPr="00174E96">
              <w:rPr>
                <w:rFonts w:ascii="Arial" w:eastAsia="Calibri" w:hAnsi="Arial" w:cs="Arial"/>
                <w:b/>
                <w:i/>
                <w:sz w:val="20"/>
                <w:szCs w:val="20"/>
              </w:rPr>
              <w:t>Attainment</w:t>
            </w:r>
          </w:p>
        </w:tc>
        <w:tc>
          <w:tcPr>
            <w:tcW w:w="4744" w:type="dxa"/>
            <w:gridSpan w:val="4"/>
            <w:shd w:val="clear" w:color="auto" w:fill="auto"/>
          </w:tcPr>
          <w:p w:rsidR="00BD7790" w:rsidRPr="00174E96" w:rsidRDefault="00BD7790" w:rsidP="00B34984">
            <w:pPr>
              <w:spacing w:after="0" w:line="240" w:lineRule="auto"/>
              <w:jc w:val="center"/>
              <w:rPr>
                <w:rFonts w:ascii="Arial" w:eastAsia="Calibri" w:hAnsi="Arial" w:cs="Arial"/>
                <w:sz w:val="20"/>
                <w:szCs w:val="20"/>
              </w:rPr>
            </w:pPr>
            <w:r w:rsidRPr="00174E96">
              <w:rPr>
                <w:rFonts w:ascii="Arial" w:eastAsia="Calibri" w:hAnsi="Arial" w:cs="Arial"/>
                <w:sz w:val="20"/>
                <w:szCs w:val="20"/>
              </w:rPr>
              <w:t>2017</w:t>
            </w:r>
            <w:r w:rsidR="00802ADB" w:rsidRPr="00174E96">
              <w:rPr>
                <w:rFonts w:ascii="Arial" w:eastAsia="Calibri" w:hAnsi="Arial" w:cs="Arial"/>
                <w:sz w:val="20"/>
                <w:szCs w:val="20"/>
              </w:rPr>
              <w:t>(Cohort</w:t>
            </w:r>
            <w:r w:rsidR="00B34984" w:rsidRPr="00174E96">
              <w:rPr>
                <w:rFonts w:ascii="Arial" w:eastAsia="Calibri" w:hAnsi="Arial" w:cs="Arial"/>
                <w:sz w:val="20"/>
                <w:szCs w:val="20"/>
              </w:rPr>
              <w:t xml:space="preserve"> 56 pupils</w:t>
            </w:r>
            <w:r w:rsidR="00802ADB" w:rsidRPr="00174E96">
              <w:rPr>
                <w:rFonts w:ascii="Arial" w:eastAsia="Calibri" w:hAnsi="Arial" w:cs="Arial"/>
                <w:sz w:val="20"/>
                <w:szCs w:val="20"/>
              </w:rPr>
              <w:t>)</w:t>
            </w:r>
          </w:p>
        </w:tc>
        <w:tc>
          <w:tcPr>
            <w:tcW w:w="4297" w:type="dxa"/>
            <w:gridSpan w:val="4"/>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2018</w:t>
            </w:r>
            <w:r w:rsidR="00802ADB" w:rsidRPr="00174E96">
              <w:rPr>
                <w:rFonts w:ascii="Arial" w:eastAsia="Calibri" w:hAnsi="Arial" w:cs="Arial"/>
                <w:sz w:val="20"/>
                <w:szCs w:val="20"/>
              </w:rPr>
              <w:t xml:space="preserve">(Cohort </w:t>
            </w:r>
            <w:r w:rsidR="00B34984" w:rsidRPr="00174E96">
              <w:rPr>
                <w:rFonts w:ascii="Arial" w:eastAsia="Calibri" w:hAnsi="Arial" w:cs="Arial"/>
                <w:sz w:val="20"/>
                <w:szCs w:val="20"/>
              </w:rPr>
              <w:t>49 pupils</w:t>
            </w:r>
            <w:r w:rsidR="00802ADB" w:rsidRPr="00174E96">
              <w:rPr>
                <w:rFonts w:ascii="Arial" w:eastAsia="Calibri" w:hAnsi="Arial" w:cs="Arial"/>
                <w:sz w:val="20"/>
                <w:szCs w:val="20"/>
              </w:rPr>
              <w:t>)</w:t>
            </w:r>
          </w:p>
        </w:tc>
      </w:tr>
      <w:tr w:rsidR="00BD7790" w:rsidRPr="00174E96" w:rsidTr="00BD7790">
        <w:trPr>
          <w:trHeight w:val="254"/>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2601"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BD7790" w:rsidRPr="00174E96" w:rsidRDefault="00BD7790" w:rsidP="00C624F7">
            <w:pPr>
              <w:spacing w:after="0" w:line="240" w:lineRule="auto"/>
              <w:jc w:val="center"/>
              <w:rPr>
                <w:rFonts w:ascii="Arial" w:eastAsia="Calibri" w:hAnsi="Arial" w:cs="Arial"/>
                <w:sz w:val="20"/>
                <w:szCs w:val="20"/>
              </w:rPr>
            </w:pPr>
          </w:p>
        </w:tc>
        <w:tc>
          <w:tcPr>
            <w:tcW w:w="2143" w:type="dxa"/>
            <w:gridSpan w:val="2"/>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c>
          <w:tcPr>
            <w:tcW w:w="2143" w:type="dxa"/>
            <w:gridSpan w:val="2"/>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Expected standard +</w:t>
            </w:r>
          </w:p>
          <w:p w:rsidR="00BD7790" w:rsidRPr="00174E96" w:rsidRDefault="00BD7790" w:rsidP="00C624F7">
            <w:pPr>
              <w:spacing w:after="0" w:line="240" w:lineRule="auto"/>
              <w:jc w:val="center"/>
              <w:rPr>
                <w:rFonts w:ascii="Arial" w:eastAsia="Calibri" w:hAnsi="Arial" w:cs="Arial"/>
                <w:sz w:val="20"/>
                <w:szCs w:val="20"/>
              </w:rPr>
            </w:pPr>
          </w:p>
        </w:tc>
        <w:tc>
          <w:tcPr>
            <w:tcW w:w="2154" w:type="dxa"/>
            <w:gridSpan w:val="2"/>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 xml:space="preserve"> Greater Depth</w:t>
            </w:r>
          </w:p>
        </w:tc>
      </w:tr>
      <w:tr w:rsidR="00BD7790" w:rsidRPr="00174E96" w:rsidTr="00BD7790">
        <w:trPr>
          <w:trHeight w:val="252"/>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p>
        </w:tc>
        <w:tc>
          <w:tcPr>
            <w:tcW w:w="1306"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1295"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c>
          <w:tcPr>
            <w:tcW w:w="1144"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999" w:type="dxa"/>
            <w:shd w:val="clear" w:color="auto" w:fill="auto"/>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c>
          <w:tcPr>
            <w:tcW w:w="1168"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975"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c>
          <w:tcPr>
            <w:tcW w:w="1204"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MCPS</w:t>
            </w:r>
          </w:p>
        </w:tc>
        <w:tc>
          <w:tcPr>
            <w:tcW w:w="950" w:type="dxa"/>
            <w:shd w:val="clear" w:color="auto" w:fill="DAEEF3"/>
          </w:tcPr>
          <w:p w:rsidR="00BD7790" w:rsidRPr="00174E96" w:rsidRDefault="00BD779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National</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Reading</w:t>
            </w:r>
          </w:p>
        </w:tc>
        <w:tc>
          <w:tcPr>
            <w:tcW w:w="1306"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38.6</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802ADB">
            <w:pPr>
              <w:spacing w:after="0" w:line="240" w:lineRule="auto"/>
              <w:jc w:val="center"/>
              <w:rPr>
                <w:rFonts w:ascii="Arial" w:eastAsia="Calibri" w:hAnsi="Arial" w:cs="Arial"/>
                <w:sz w:val="20"/>
                <w:szCs w:val="20"/>
              </w:rPr>
            </w:pPr>
            <w:r w:rsidRPr="00174E96">
              <w:rPr>
                <w:rFonts w:ascii="Arial" w:eastAsia="Calibri" w:hAnsi="Arial" w:cs="Arial"/>
                <w:sz w:val="20"/>
                <w:szCs w:val="20"/>
              </w:rPr>
              <w:t>7</w:t>
            </w:r>
            <w:r w:rsidR="00802ADB" w:rsidRPr="00174E96">
              <w:rPr>
                <w:rFonts w:ascii="Arial" w:eastAsia="Calibri" w:hAnsi="Arial" w:cs="Arial"/>
                <w:sz w:val="20"/>
                <w:szCs w:val="20"/>
              </w:rPr>
              <w:t>2.0</w:t>
            </w:r>
            <w:r w:rsidRPr="00174E96">
              <w:rPr>
                <w:rFonts w:ascii="Arial" w:eastAsia="Calibri" w:hAnsi="Arial" w:cs="Arial"/>
                <w:sz w:val="20"/>
                <w:szCs w:val="20"/>
              </w:rPr>
              <w:t>%</w:t>
            </w:r>
          </w:p>
        </w:tc>
        <w:tc>
          <w:tcPr>
            <w:tcW w:w="1144"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5.3</w:t>
            </w:r>
            <w:r w:rsidR="00BD7790" w:rsidRPr="00174E96">
              <w:rPr>
                <w:rFonts w:ascii="Arial" w:eastAsia="Calibri" w:hAnsi="Arial" w:cs="Arial"/>
                <w:sz w:val="20"/>
                <w:szCs w:val="20"/>
              </w:rPr>
              <w:t>%</w:t>
            </w:r>
          </w:p>
        </w:tc>
        <w:tc>
          <w:tcPr>
            <w:tcW w:w="999"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25.0</w:t>
            </w:r>
            <w:r w:rsidR="00BD7790" w:rsidRPr="00174E96">
              <w:rPr>
                <w:rFonts w:ascii="Arial" w:eastAsia="Calibri" w:hAnsi="Arial" w:cs="Arial"/>
                <w:sz w:val="20"/>
                <w:szCs w:val="20"/>
              </w:rPr>
              <w:t>%</w:t>
            </w:r>
          </w:p>
        </w:tc>
        <w:tc>
          <w:tcPr>
            <w:tcW w:w="1168" w:type="dxa"/>
            <w:shd w:val="clear" w:color="auto" w:fill="DAEEF3"/>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46.9</w:t>
            </w:r>
            <w:r w:rsidR="00BD7790"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75</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16.3</w:t>
            </w:r>
            <w:r w:rsidR="00BD7790" w:rsidRPr="00174E96">
              <w:rPr>
                <w:rFonts w:ascii="Arial" w:eastAsia="Calibri" w:hAnsi="Arial" w:cs="Arial"/>
                <w:sz w:val="20"/>
                <w:szCs w:val="20"/>
              </w:rPr>
              <w:t>%</w:t>
            </w:r>
          </w:p>
        </w:tc>
        <w:tc>
          <w:tcPr>
            <w:tcW w:w="950" w:type="dxa"/>
            <w:shd w:val="clear" w:color="auto" w:fill="DAEEF3"/>
          </w:tcPr>
          <w:p w:rsidR="00BD7790" w:rsidRPr="00174E96" w:rsidRDefault="00802ADB"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28.0%</w:t>
            </w:r>
          </w:p>
        </w:tc>
      </w:tr>
      <w:tr w:rsidR="00BD7790" w:rsidRPr="00174E96" w:rsidTr="00BD7790">
        <w:trPr>
          <w:trHeight w:val="252"/>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Writing TA</w:t>
            </w:r>
          </w:p>
        </w:tc>
        <w:tc>
          <w:tcPr>
            <w:tcW w:w="1306"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71.9</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r w:rsidR="00802ADB"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802ADB"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21.1</w:t>
            </w:r>
            <w:r w:rsidR="00BD7790" w:rsidRPr="00174E96">
              <w:rPr>
                <w:rFonts w:ascii="Arial" w:eastAsia="Calibri" w:hAnsi="Arial" w:cs="Arial"/>
                <w:sz w:val="20"/>
                <w:szCs w:val="20"/>
              </w:rPr>
              <w:t>%</w:t>
            </w:r>
          </w:p>
        </w:tc>
        <w:tc>
          <w:tcPr>
            <w:tcW w:w="999"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18</w:t>
            </w:r>
            <w:r w:rsidR="00802ADB"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BD7790" w:rsidRPr="00174E96" w:rsidRDefault="00BD7790" w:rsidP="00802ADB">
            <w:pPr>
              <w:spacing w:after="0" w:line="240" w:lineRule="auto"/>
              <w:jc w:val="center"/>
              <w:rPr>
                <w:rFonts w:ascii="Arial" w:eastAsia="Calibri" w:hAnsi="Arial" w:cs="Arial"/>
                <w:sz w:val="20"/>
                <w:szCs w:val="20"/>
              </w:rPr>
            </w:pPr>
            <w:r w:rsidRPr="00174E96">
              <w:rPr>
                <w:rFonts w:ascii="Arial" w:eastAsia="Calibri" w:hAnsi="Arial" w:cs="Arial"/>
                <w:sz w:val="20"/>
                <w:szCs w:val="20"/>
              </w:rPr>
              <w:t>6</w:t>
            </w:r>
            <w:r w:rsidR="00802ADB" w:rsidRPr="00174E96">
              <w:rPr>
                <w:rFonts w:ascii="Arial" w:eastAsia="Calibri" w:hAnsi="Arial" w:cs="Arial"/>
                <w:sz w:val="20"/>
                <w:szCs w:val="20"/>
              </w:rPr>
              <w:t>3.3</w:t>
            </w:r>
            <w:r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78</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10.2</w:t>
            </w:r>
            <w:r w:rsidR="00BD7790" w:rsidRPr="00174E96">
              <w:rPr>
                <w:rFonts w:ascii="Arial" w:eastAsia="Calibri" w:hAnsi="Arial" w:cs="Arial"/>
                <w:sz w:val="20"/>
                <w:szCs w:val="20"/>
              </w:rPr>
              <w:t>%</w:t>
            </w:r>
          </w:p>
        </w:tc>
        <w:tc>
          <w:tcPr>
            <w:tcW w:w="950" w:type="dxa"/>
            <w:shd w:val="clear" w:color="auto" w:fill="DAEEF3"/>
          </w:tcPr>
          <w:p w:rsidR="00BD7790" w:rsidRPr="00174E96" w:rsidRDefault="008619F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20.0%</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Maths</w:t>
            </w:r>
          </w:p>
        </w:tc>
        <w:tc>
          <w:tcPr>
            <w:tcW w:w="1306" w:type="dxa"/>
            <w:shd w:val="clear" w:color="auto" w:fill="auto"/>
          </w:tcPr>
          <w:p w:rsidR="00BD7790" w:rsidRPr="00174E96" w:rsidRDefault="008619F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71</w:t>
            </w:r>
            <w:r w:rsidR="00BD7790" w:rsidRPr="00174E96">
              <w:rPr>
                <w:rFonts w:ascii="Arial" w:eastAsia="Calibri" w:hAnsi="Arial" w:cs="Arial"/>
                <w:sz w:val="20"/>
                <w:szCs w:val="20"/>
              </w:rPr>
              <w:t>.</w:t>
            </w:r>
            <w:r w:rsidRPr="00174E96">
              <w:rPr>
                <w:rFonts w:ascii="Arial" w:eastAsia="Calibri" w:hAnsi="Arial" w:cs="Arial"/>
                <w:sz w:val="20"/>
                <w:szCs w:val="20"/>
              </w:rPr>
              <w:t>9</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75</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8.</w:t>
            </w:r>
            <w:r w:rsidR="008619F0" w:rsidRPr="00174E96">
              <w:rPr>
                <w:rFonts w:ascii="Arial" w:eastAsia="Calibri" w:hAnsi="Arial" w:cs="Arial"/>
                <w:sz w:val="20"/>
                <w:szCs w:val="20"/>
              </w:rPr>
              <w:t>8</w:t>
            </w:r>
            <w:r w:rsidRPr="00174E96">
              <w:rPr>
                <w:rFonts w:ascii="Arial" w:eastAsia="Calibri" w:hAnsi="Arial" w:cs="Arial"/>
                <w:sz w:val="20"/>
                <w:szCs w:val="20"/>
              </w:rPr>
              <w:t>%</w:t>
            </w:r>
          </w:p>
        </w:tc>
        <w:tc>
          <w:tcPr>
            <w:tcW w:w="999" w:type="dxa"/>
            <w:shd w:val="clear" w:color="auto" w:fill="auto"/>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2</w:t>
            </w:r>
            <w:r w:rsidR="008619F0" w:rsidRPr="00174E96">
              <w:rPr>
                <w:rFonts w:ascii="Arial" w:eastAsia="Calibri" w:hAnsi="Arial" w:cs="Arial"/>
                <w:sz w:val="20"/>
                <w:szCs w:val="20"/>
              </w:rPr>
              <w:t>4.0</w:t>
            </w:r>
            <w:r w:rsidRPr="00174E96">
              <w:rPr>
                <w:rFonts w:ascii="Arial" w:eastAsia="Calibri" w:hAnsi="Arial" w:cs="Arial"/>
                <w:sz w:val="20"/>
                <w:szCs w:val="20"/>
              </w:rPr>
              <w:t>%</w:t>
            </w:r>
          </w:p>
        </w:tc>
        <w:tc>
          <w:tcPr>
            <w:tcW w:w="1168" w:type="dxa"/>
            <w:shd w:val="clear" w:color="auto" w:fill="DAEEF3"/>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7</w:t>
            </w:r>
            <w:r w:rsidR="008619F0" w:rsidRPr="00174E96">
              <w:rPr>
                <w:rFonts w:ascii="Arial" w:eastAsia="Calibri" w:hAnsi="Arial" w:cs="Arial"/>
                <w:sz w:val="20"/>
                <w:szCs w:val="20"/>
              </w:rPr>
              <w:t>7.6</w:t>
            </w:r>
            <w:r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76</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BD779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2</w:t>
            </w:r>
            <w:r w:rsidR="008619F0" w:rsidRPr="00174E96">
              <w:rPr>
                <w:rFonts w:ascii="Arial" w:eastAsia="Calibri" w:hAnsi="Arial" w:cs="Arial"/>
                <w:sz w:val="20"/>
                <w:szCs w:val="20"/>
              </w:rPr>
              <w:t>2.4</w:t>
            </w:r>
            <w:r w:rsidRPr="00174E96">
              <w:rPr>
                <w:rFonts w:ascii="Arial" w:eastAsia="Calibri" w:hAnsi="Arial" w:cs="Arial"/>
                <w:sz w:val="20"/>
                <w:szCs w:val="20"/>
              </w:rPr>
              <w:t>%</w:t>
            </w:r>
          </w:p>
        </w:tc>
        <w:tc>
          <w:tcPr>
            <w:tcW w:w="950" w:type="dxa"/>
            <w:shd w:val="clear" w:color="auto" w:fill="DAEEF3"/>
          </w:tcPr>
          <w:p w:rsidR="00BD7790" w:rsidRPr="00174E96" w:rsidRDefault="008619F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24.0%</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SPAG</w:t>
            </w:r>
          </w:p>
        </w:tc>
        <w:tc>
          <w:tcPr>
            <w:tcW w:w="1306" w:type="dxa"/>
            <w:shd w:val="clear" w:color="auto" w:fill="auto"/>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66.7</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77</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24.6</w:t>
            </w:r>
            <w:r w:rsidR="00BD7790" w:rsidRPr="00174E96">
              <w:rPr>
                <w:rFonts w:ascii="Arial" w:eastAsia="Calibri" w:hAnsi="Arial" w:cs="Arial"/>
                <w:sz w:val="20"/>
                <w:szCs w:val="20"/>
              </w:rPr>
              <w:t>%</w:t>
            </w:r>
          </w:p>
        </w:tc>
        <w:tc>
          <w:tcPr>
            <w:tcW w:w="999"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31</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68" w:type="dxa"/>
            <w:shd w:val="clear" w:color="auto" w:fill="DAEEF3"/>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77.6</w:t>
            </w:r>
            <w:r w:rsidR="00BD7790"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78</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28</w:t>
            </w:r>
            <w:r w:rsidR="008619F0" w:rsidRPr="00174E96">
              <w:rPr>
                <w:rFonts w:ascii="Arial" w:eastAsia="Calibri" w:hAnsi="Arial" w:cs="Arial"/>
                <w:sz w:val="20"/>
                <w:szCs w:val="20"/>
              </w:rPr>
              <w:t>.6</w:t>
            </w:r>
            <w:r w:rsidRPr="00174E96">
              <w:rPr>
                <w:rFonts w:ascii="Arial" w:eastAsia="Calibri" w:hAnsi="Arial" w:cs="Arial"/>
                <w:sz w:val="20"/>
                <w:szCs w:val="20"/>
              </w:rPr>
              <w:t>%</w:t>
            </w:r>
          </w:p>
        </w:tc>
        <w:tc>
          <w:tcPr>
            <w:tcW w:w="950" w:type="dxa"/>
            <w:shd w:val="clear" w:color="auto" w:fill="DAEEF3"/>
          </w:tcPr>
          <w:p w:rsidR="00BD7790" w:rsidRPr="00174E96" w:rsidRDefault="008619F0"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34.0%</w:t>
            </w:r>
          </w:p>
        </w:tc>
      </w:tr>
      <w:tr w:rsidR="00BD7790" w:rsidRPr="00174E96" w:rsidTr="00BD7790">
        <w:trPr>
          <w:trHeight w:val="268"/>
        </w:trPr>
        <w:tc>
          <w:tcPr>
            <w:tcW w:w="1301" w:type="dxa"/>
            <w:shd w:val="clear" w:color="auto" w:fill="auto"/>
          </w:tcPr>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Combined</w:t>
            </w:r>
          </w:p>
          <w:p w:rsidR="00BD7790" w:rsidRPr="00174E96" w:rsidRDefault="00BD7790" w:rsidP="00C624F7">
            <w:pPr>
              <w:spacing w:after="0" w:line="240" w:lineRule="auto"/>
              <w:rPr>
                <w:rFonts w:ascii="Arial" w:eastAsia="Calibri" w:hAnsi="Arial" w:cs="Arial"/>
                <w:sz w:val="20"/>
                <w:szCs w:val="20"/>
              </w:rPr>
            </w:pPr>
            <w:r w:rsidRPr="00174E96">
              <w:rPr>
                <w:rFonts w:ascii="Arial" w:eastAsia="Calibri" w:hAnsi="Arial" w:cs="Arial"/>
                <w:sz w:val="20"/>
                <w:szCs w:val="20"/>
              </w:rPr>
              <w:t>R+W+M</w:t>
            </w:r>
          </w:p>
        </w:tc>
        <w:tc>
          <w:tcPr>
            <w:tcW w:w="1306" w:type="dxa"/>
            <w:shd w:val="clear" w:color="auto" w:fill="auto"/>
          </w:tcPr>
          <w:p w:rsidR="00BD7790" w:rsidRPr="00174E96" w:rsidRDefault="008619F0" w:rsidP="008619F0">
            <w:pPr>
              <w:spacing w:after="0" w:line="240" w:lineRule="auto"/>
              <w:jc w:val="center"/>
              <w:rPr>
                <w:rFonts w:ascii="Arial" w:eastAsia="Calibri" w:hAnsi="Arial" w:cs="Arial"/>
                <w:sz w:val="20"/>
                <w:szCs w:val="20"/>
              </w:rPr>
            </w:pPr>
            <w:r w:rsidRPr="00174E96">
              <w:rPr>
                <w:rFonts w:ascii="Arial" w:eastAsia="Calibri" w:hAnsi="Arial" w:cs="Arial"/>
                <w:sz w:val="20"/>
                <w:szCs w:val="20"/>
              </w:rPr>
              <w:t>36.8</w:t>
            </w:r>
            <w:r w:rsidR="00BD7790" w:rsidRPr="00174E96">
              <w:rPr>
                <w:rFonts w:ascii="Arial" w:eastAsia="Calibri" w:hAnsi="Arial" w:cs="Arial"/>
                <w:sz w:val="20"/>
                <w:szCs w:val="20"/>
              </w:rPr>
              <w:t>%</w:t>
            </w:r>
          </w:p>
        </w:tc>
        <w:tc>
          <w:tcPr>
            <w:tcW w:w="1295" w:type="dxa"/>
            <w:shd w:val="clear" w:color="auto" w:fill="auto"/>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61</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144" w:type="dxa"/>
            <w:shd w:val="clear" w:color="auto" w:fill="auto"/>
          </w:tcPr>
          <w:p w:rsidR="00BD7790" w:rsidRPr="00174E96" w:rsidRDefault="00915509"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3.5</w:t>
            </w:r>
            <w:r w:rsidR="00BD7790" w:rsidRPr="00174E96">
              <w:rPr>
                <w:rFonts w:ascii="Arial" w:eastAsia="Calibri" w:hAnsi="Arial" w:cs="Arial"/>
                <w:sz w:val="20"/>
                <w:szCs w:val="20"/>
              </w:rPr>
              <w:t>%</w:t>
            </w:r>
          </w:p>
        </w:tc>
        <w:tc>
          <w:tcPr>
            <w:tcW w:w="999" w:type="dxa"/>
            <w:shd w:val="clear" w:color="auto" w:fill="auto"/>
          </w:tcPr>
          <w:p w:rsidR="00BD7790" w:rsidRPr="00174E96" w:rsidRDefault="00915509"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9.0%</w:t>
            </w:r>
          </w:p>
        </w:tc>
        <w:tc>
          <w:tcPr>
            <w:tcW w:w="1168" w:type="dxa"/>
            <w:shd w:val="clear" w:color="auto" w:fill="DAEEF3"/>
          </w:tcPr>
          <w:p w:rsidR="00BD7790" w:rsidRPr="00174E96" w:rsidRDefault="008619F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42.9</w:t>
            </w:r>
            <w:r w:rsidR="00BD7790" w:rsidRPr="00174E96">
              <w:rPr>
                <w:rFonts w:ascii="Arial" w:eastAsia="Calibri" w:hAnsi="Arial" w:cs="Arial"/>
                <w:sz w:val="20"/>
                <w:szCs w:val="20"/>
              </w:rPr>
              <w:t>%</w:t>
            </w:r>
          </w:p>
        </w:tc>
        <w:tc>
          <w:tcPr>
            <w:tcW w:w="975" w:type="dxa"/>
            <w:shd w:val="clear" w:color="auto" w:fill="DAEEF3"/>
          </w:tcPr>
          <w:p w:rsidR="00BD7790" w:rsidRPr="00174E96" w:rsidRDefault="00BD7790"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64</w:t>
            </w:r>
            <w:r w:rsidR="008619F0" w:rsidRPr="00174E96">
              <w:rPr>
                <w:rFonts w:ascii="Arial" w:eastAsia="Calibri" w:hAnsi="Arial" w:cs="Arial"/>
                <w:sz w:val="20"/>
                <w:szCs w:val="20"/>
              </w:rPr>
              <w:t>.0</w:t>
            </w:r>
            <w:r w:rsidRPr="00174E96">
              <w:rPr>
                <w:rFonts w:ascii="Arial" w:eastAsia="Calibri" w:hAnsi="Arial" w:cs="Arial"/>
                <w:sz w:val="20"/>
                <w:szCs w:val="20"/>
              </w:rPr>
              <w:t>%</w:t>
            </w:r>
          </w:p>
        </w:tc>
        <w:tc>
          <w:tcPr>
            <w:tcW w:w="1204" w:type="dxa"/>
            <w:shd w:val="clear" w:color="auto" w:fill="DAEEF3"/>
          </w:tcPr>
          <w:p w:rsidR="00BD7790" w:rsidRPr="00174E96" w:rsidRDefault="00915509" w:rsidP="00C624F7">
            <w:pPr>
              <w:spacing w:after="0" w:line="240" w:lineRule="auto"/>
              <w:jc w:val="center"/>
              <w:rPr>
                <w:rFonts w:ascii="Arial" w:eastAsia="Calibri" w:hAnsi="Arial" w:cs="Arial"/>
                <w:sz w:val="20"/>
                <w:szCs w:val="20"/>
              </w:rPr>
            </w:pPr>
            <w:r w:rsidRPr="00174E96">
              <w:rPr>
                <w:rFonts w:ascii="Arial" w:eastAsia="Calibri" w:hAnsi="Arial" w:cs="Arial"/>
                <w:sz w:val="20"/>
                <w:szCs w:val="20"/>
              </w:rPr>
              <w:t>10.2%</w:t>
            </w:r>
          </w:p>
        </w:tc>
        <w:tc>
          <w:tcPr>
            <w:tcW w:w="950" w:type="dxa"/>
            <w:shd w:val="clear" w:color="auto" w:fill="DAEEF3"/>
          </w:tcPr>
          <w:p w:rsidR="00BD7790" w:rsidRPr="00174E96" w:rsidRDefault="00915509" w:rsidP="00C624F7">
            <w:pPr>
              <w:spacing w:after="0" w:line="240" w:lineRule="auto"/>
              <w:jc w:val="both"/>
              <w:rPr>
                <w:rFonts w:ascii="Arial" w:eastAsia="Calibri" w:hAnsi="Arial" w:cs="Arial"/>
                <w:sz w:val="20"/>
                <w:szCs w:val="20"/>
              </w:rPr>
            </w:pPr>
            <w:r w:rsidRPr="00174E96">
              <w:rPr>
                <w:rFonts w:ascii="Arial" w:eastAsia="Calibri" w:hAnsi="Arial" w:cs="Arial"/>
                <w:sz w:val="20"/>
                <w:szCs w:val="20"/>
              </w:rPr>
              <w:t>10.0%</w:t>
            </w:r>
          </w:p>
        </w:tc>
      </w:tr>
    </w:tbl>
    <w:p w:rsidR="00915509" w:rsidRPr="00174E96" w:rsidRDefault="00915509" w:rsidP="00B34984">
      <w:pPr>
        <w:contextualSpacing/>
        <w:rPr>
          <w:rFonts w:ascii="Arial" w:eastAsia="Calibri" w:hAnsi="Arial" w:cs="Arial"/>
          <w:sz w:val="20"/>
          <w:szCs w:val="20"/>
        </w:rPr>
      </w:pPr>
    </w:p>
    <w:p w:rsidR="006C30B0" w:rsidRPr="00174E96" w:rsidRDefault="006C30B0" w:rsidP="003C3234">
      <w:pPr>
        <w:contextualSpacing/>
        <w:jc w:val="both"/>
        <w:rPr>
          <w:rFonts w:ascii="Arial" w:eastAsia="Calibri" w:hAnsi="Arial" w:cs="Arial"/>
          <w:sz w:val="20"/>
          <w:szCs w:val="20"/>
        </w:rPr>
      </w:pPr>
      <w:r w:rsidRPr="00174E96">
        <w:rPr>
          <w:rFonts w:ascii="Arial" w:eastAsia="Calibri" w:hAnsi="Arial" w:cs="Arial"/>
          <w:sz w:val="20"/>
          <w:szCs w:val="20"/>
        </w:rPr>
        <w:t>Outcomes at the end of Key Stage 2 show</w:t>
      </w:r>
      <w:r w:rsidR="003C3234" w:rsidRPr="00174E96">
        <w:rPr>
          <w:rFonts w:ascii="Arial" w:eastAsia="Calibri" w:hAnsi="Arial" w:cs="Arial"/>
          <w:sz w:val="20"/>
          <w:szCs w:val="20"/>
        </w:rPr>
        <w:t>s</w:t>
      </w:r>
      <w:r w:rsidRPr="00174E96">
        <w:rPr>
          <w:rFonts w:ascii="Arial" w:eastAsia="Calibri" w:hAnsi="Arial" w:cs="Arial"/>
          <w:sz w:val="20"/>
          <w:szCs w:val="20"/>
        </w:rPr>
        <w:t xml:space="preserve"> </w:t>
      </w:r>
      <w:r w:rsidR="003C3234" w:rsidRPr="00174E96">
        <w:rPr>
          <w:rFonts w:ascii="Arial" w:eastAsia="Calibri" w:hAnsi="Arial" w:cs="Arial"/>
          <w:sz w:val="20"/>
          <w:szCs w:val="20"/>
        </w:rPr>
        <w:t xml:space="preserve">a drop in writing from last year however there is </w:t>
      </w:r>
      <w:r w:rsidRPr="00174E96">
        <w:rPr>
          <w:rFonts w:ascii="Arial" w:eastAsia="Calibri" w:hAnsi="Arial" w:cs="Arial"/>
          <w:sz w:val="20"/>
          <w:szCs w:val="20"/>
        </w:rPr>
        <w:t xml:space="preserve">an </w:t>
      </w:r>
      <w:r w:rsidR="003C3234" w:rsidRPr="00174E96">
        <w:rPr>
          <w:rFonts w:ascii="Arial" w:eastAsia="Calibri" w:hAnsi="Arial" w:cs="Arial"/>
          <w:sz w:val="20"/>
          <w:szCs w:val="20"/>
        </w:rPr>
        <w:t>increase across all other areas with maths being very slightly above national figures. Although read</w:t>
      </w:r>
      <w:r w:rsidR="00C624F7" w:rsidRPr="00174E96">
        <w:rPr>
          <w:rFonts w:ascii="Arial" w:eastAsia="Calibri" w:hAnsi="Arial" w:cs="Arial"/>
          <w:sz w:val="20"/>
          <w:szCs w:val="20"/>
        </w:rPr>
        <w:t xml:space="preserve">ing has improved, </w:t>
      </w:r>
      <w:r w:rsidR="003C3234" w:rsidRPr="00174E96">
        <w:rPr>
          <w:rFonts w:ascii="Arial" w:eastAsia="Calibri" w:hAnsi="Arial" w:cs="Arial"/>
          <w:sz w:val="20"/>
          <w:szCs w:val="20"/>
        </w:rPr>
        <w:t>YARC assessments</w:t>
      </w:r>
      <w:r w:rsidR="00C624F7" w:rsidRPr="00174E96">
        <w:rPr>
          <w:rFonts w:ascii="Arial" w:eastAsia="Calibri" w:hAnsi="Arial" w:cs="Arial"/>
          <w:sz w:val="20"/>
          <w:szCs w:val="20"/>
        </w:rPr>
        <w:t xml:space="preserve"> have been carried out on all pupils</w:t>
      </w:r>
      <w:r w:rsidR="003C3234" w:rsidRPr="00174E96">
        <w:rPr>
          <w:rFonts w:ascii="Arial" w:eastAsia="Calibri" w:hAnsi="Arial" w:cs="Arial"/>
          <w:sz w:val="20"/>
          <w:szCs w:val="20"/>
        </w:rPr>
        <w:t xml:space="preserve"> at the end of the summer term </w:t>
      </w:r>
      <w:r w:rsidR="003C3234" w:rsidRPr="00174E96">
        <w:rPr>
          <w:rFonts w:ascii="Arial" w:eastAsia="Calibri" w:hAnsi="Arial" w:cs="Arial"/>
          <w:sz w:val="20"/>
          <w:szCs w:val="20"/>
        </w:rPr>
        <w:lastRenderedPageBreak/>
        <w:t>to ensure intervention programmes were ready to start in September</w:t>
      </w:r>
      <w:r w:rsidR="00C624F7" w:rsidRPr="00174E96">
        <w:rPr>
          <w:rFonts w:ascii="Arial" w:eastAsia="Calibri" w:hAnsi="Arial" w:cs="Arial"/>
          <w:sz w:val="20"/>
          <w:szCs w:val="20"/>
        </w:rPr>
        <w:t xml:space="preserve"> which will allow the needs of the pupils to be addressed in quick time</w:t>
      </w:r>
      <w:r w:rsidR="003C3234" w:rsidRPr="00174E96">
        <w:rPr>
          <w:rFonts w:ascii="Arial" w:eastAsia="Calibri" w:hAnsi="Arial" w:cs="Arial"/>
          <w:sz w:val="20"/>
          <w:szCs w:val="20"/>
        </w:rPr>
        <w:t xml:space="preserve">. We have also employed a third teacher to work in Year 6 for English, reading and maths </w:t>
      </w:r>
      <w:r w:rsidR="00A74C7A" w:rsidRPr="00174E96">
        <w:rPr>
          <w:rFonts w:ascii="Arial" w:eastAsia="Calibri" w:hAnsi="Arial" w:cs="Arial"/>
          <w:sz w:val="20"/>
          <w:szCs w:val="20"/>
        </w:rPr>
        <w:t xml:space="preserve">lessons in order </w:t>
      </w:r>
      <w:r w:rsidR="003C3234" w:rsidRPr="00174E96">
        <w:rPr>
          <w:rFonts w:ascii="Arial" w:eastAsia="Calibri" w:hAnsi="Arial" w:cs="Arial"/>
          <w:sz w:val="20"/>
          <w:szCs w:val="20"/>
        </w:rPr>
        <w:t>to make the groups smaller with a clear focus</w:t>
      </w:r>
      <w:r w:rsidR="00A74C7A" w:rsidRPr="00174E96">
        <w:rPr>
          <w:rFonts w:ascii="Arial" w:eastAsia="Calibri" w:hAnsi="Arial" w:cs="Arial"/>
          <w:sz w:val="20"/>
          <w:szCs w:val="20"/>
        </w:rPr>
        <w:t xml:space="preserve"> which we believe will impact positively on both progress and attainment measures.</w:t>
      </w:r>
    </w:p>
    <w:p w:rsidR="006C30B0" w:rsidRPr="00174E96" w:rsidRDefault="006C30B0" w:rsidP="00B34984">
      <w:pPr>
        <w:contextualSpacing/>
        <w:rPr>
          <w:rFonts w:ascii="Arial" w:eastAsia="Calibri" w:hAnsi="Arial" w:cs="Arial"/>
          <w:sz w:val="20"/>
          <w:szCs w:val="20"/>
        </w:rPr>
      </w:pPr>
    </w:p>
    <w:p w:rsidR="00B34984" w:rsidRPr="00174E96" w:rsidRDefault="00B34984" w:rsidP="00B34984">
      <w:pPr>
        <w:contextualSpacing/>
        <w:rPr>
          <w:rFonts w:ascii="Arial" w:eastAsia="Calibri" w:hAnsi="Arial" w:cs="Arial"/>
          <w:sz w:val="20"/>
          <w:szCs w:val="20"/>
        </w:rPr>
      </w:pPr>
      <w:r w:rsidRPr="00174E96">
        <w:rPr>
          <w:rFonts w:ascii="Arial" w:eastAsia="Calibri" w:hAnsi="Arial" w:cs="Arial"/>
          <w:sz w:val="20"/>
          <w:szCs w:val="20"/>
        </w:rPr>
        <w:t>Please note: Moorside Community Primary School (MCPS)</w:t>
      </w:r>
    </w:p>
    <w:p w:rsidR="00B34984" w:rsidRPr="00174E96" w:rsidRDefault="00B34984" w:rsidP="00B34984">
      <w:pPr>
        <w:contextualSpacing/>
        <w:rPr>
          <w:rFonts w:ascii="Arial" w:eastAsia="Calibri" w:hAnsi="Arial" w:cs="Arial"/>
          <w:sz w:val="20"/>
          <w:szCs w:val="20"/>
        </w:rPr>
      </w:pPr>
      <w:r w:rsidRPr="00174E96">
        <w:rPr>
          <w:rFonts w:ascii="Arial" w:eastAsia="Calibri" w:hAnsi="Arial" w:cs="Arial"/>
          <w:sz w:val="20"/>
          <w:szCs w:val="20"/>
        </w:rPr>
        <w:t>Spelling, Punctuation and Grammar (SPAG)</w:t>
      </w:r>
    </w:p>
    <w:p w:rsidR="00915509" w:rsidRPr="00174E96" w:rsidRDefault="00B34984" w:rsidP="003C3234">
      <w:pPr>
        <w:contextualSpacing/>
        <w:rPr>
          <w:rFonts w:ascii="Arial" w:eastAsia="Calibri" w:hAnsi="Arial" w:cs="Arial"/>
          <w:sz w:val="20"/>
          <w:szCs w:val="20"/>
        </w:rPr>
      </w:pPr>
      <w:r w:rsidRPr="00174E96">
        <w:rPr>
          <w:rFonts w:ascii="Arial" w:eastAsia="Calibri" w:hAnsi="Arial" w:cs="Arial"/>
          <w:sz w:val="20"/>
          <w:szCs w:val="20"/>
        </w:rPr>
        <w:t xml:space="preserve">Teacher Assessment (TA) </w:t>
      </w:r>
    </w:p>
    <w:p w:rsidR="00174E96" w:rsidRPr="00174E96" w:rsidRDefault="00174E96" w:rsidP="003C3234">
      <w:pPr>
        <w:contextualSpacing/>
        <w:rPr>
          <w:rFonts w:ascii="Arial" w:eastAsia="Calibri" w:hAnsi="Arial" w:cs="Arial"/>
          <w:sz w:val="20"/>
          <w:szCs w:val="20"/>
        </w:rPr>
      </w:pPr>
    </w:p>
    <w:p w:rsidR="00174E96" w:rsidRPr="00174E96" w:rsidRDefault="00174E96" w:rsidP="003C3234">
      <w:pPr>
        <w:contextualSpacing/>
        <w:rPr>
          <w:rFonts w:ascii="Arial" w:eastAsia="Calibri" w:hAnsi="Arial" w:cs="Arial"/>
          <w:sz w:val="20"/>
          <w:szCs w:val="20"/>
        </w:rPr>
      </w:pPr>
    </w:p>
    <w:p w:rsidR="00174E96" w:rsidRPr="00174E96" w:rsidRDefault="00174E96" w:rsidP="00174E96">
      <w:pPr>
        <w:rPr>
          <w:rFonts w:ascii="Arial" w:hAnsi="Arial" w:cs="Arial"/>
          <w:b/>
          <w:sz w:val="20"/>
          <w:szCs w:val="20"/>
          <w:u w:val="single"/>
        </w:rPr>
      </w:pPr>
      <w:r w:rsidRPr="00174E96">
        <w:rPr>
          <w:rFonts w:ascii="Arial" w:hAnsi="Arial" w:cs="Arial"/>
          <w:b/>
          <w:sz w:val="20"/>
          <w:szCs w:val="20"/>
          <w:u w:val="single"/>
        </w:rPr>
        <w:t>Progress measures: KS1 to KS2</w:t>
      </w:r>
    </w:p>
    <w:tbl>
      <w:tblPr>
        <w:tblStyle w:val="TableGrid"/>
        <w:tblW w:w="0" w:type="auto"/>
        <w:tblLook w:val="04A0" w:firstRow="1" w:lastRow="0" w:firstColumn="1" w:lastColumn="0" w:noHBand="0" w:noVBand="1"/>
      </w:tblPr>
      <w:tblGrid>
        <w:gridCol w:w="3080"/>
        <w:gridCol w:w="3081"/>
        <w:gridCol w:w="3081"/>
      </w:tblGrid>
      <w:tr w:rsidR="00174E96" w:rsidRPr="00174E96" w:rsidTr="00884737">
        <w:tc>
          <w:tcPr>
            <w:tcW w:w="3080"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Subject</w:t>
            </w:r>
          </w:p>
        </w:tc>
        <w:tc>
          <w:tcPr>
            <w:tcW w:w="3081"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Progress score</w:t>
            </w:r>
          </w:p>
          <w:p w:rsidR="00174E96" w:rsidRPr="00174E96" w:rsidRDefault="00126719" w:rsidP="00884737">
            <w:pPr>
              <w:jc w:val="center"/>
              <w:rPr>
                <w:rFonts w:ascii="Arial" w:hAnsi="Arial" w:cs="Arial"/>
                <w:b/>
                <w:sz w:val="20"/>
                <w:szCs w:val="20"/>
              </w:rPr>
            </w:pPr>
            <w:r>
              <w:rPr>
                <w:rFonts w:ascii="Arial" w:hAnsi="Arial" w:cs="Arial"/>
                <w:b/>
                <w:sz w:val="20"/>
                <w:szCs w:val="20"/>
              </w:rPr>
              <w:t>MCPS</w:t>
            </w:r>
          </w:p>
        </w:tc>
        <w:tc>
          <w:tcPr>
            <w:tcW w:w="3081"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Progress score intervals</w:t>
            </w:r>
          </w:p>
          <w:p w:rsidR="00174E96" w:rsidRPr="00174E96" w:rsidRDefault="00174E96" w:rsidP="00884737">
            <w:pPr>
              <w:jc w:val="center"/>
              <w:rPr>
                <w:rFonts w:ascii="Arial" w:hAnsi="Arial" w:cs="Arial"/>
                <w:b/>
                <w:sz w:val="20"/>
                <w:szCs w:val="20"/>
              </w:rPr>
            </w:pPr>
            <w:r w:rsidRPr="00174E96">
              <w:rPr>
                <w:rFonts w:ascii="Arial" w:hAnsi="Arial" w:cs="Arial"/>
                <w:b/>
                <w:sz w:val="20"/>
                <w:szCs w:val="20"/>
              </w:rPr>
              <w:t>National</w:t>
            </w:r>
          </w:p>
        </w:tc>
      </w:tr>
      <w:tr w:rsidR="00174E96" w:rsidRPr="00174E96" w:rsidTr="00884737">
        <w:tc>
          <w:tcPr>
            <w:tcW w:w="30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Reading</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1.6</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-0.3 to 3.5</w:t>
            </w:r>
          </w:p>
        </w:tc>
      </w:tr>
      <w:tr w:rsidR="00174E96" w:rsidRPr="00174E96" w:rsidTr="00884737">
        <w:tc>
          <w:tcPr>
            <w:tcW w:w="30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Writing</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3.5</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1.7 to 5.3</w:t>
            </w:r>
          </w:p>
        </w:tc>
      </w:tr>
      <w:tr w:rsidR="00174E96" w:rsidRPr="00174E96" w:rsidTr="00884737">
        <w:tc>
          <w:tcPr>
            <w:tcW w:w="30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Mathematics</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7.6</w:t>
            </w:r>
          </w:p>
        </w:tc>
        <w:tc>
          <w:tcPr>
            <w:tcW w:w="3081"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5.8 to 9.4</w:t>
            </w:r>
          </w:p>
        </w:tc>
      </w:tr>
    </w:tbl>
    <w:p w:rsidR="00174E96" w:rsidRPr="00174E96" w:rsidRDefault="00174E96" w:rsidP="00174E96">
      <w:pPr>
        <w:pStyle w:val="ListParagraph"/>
        <w:rPr>
          <w:rFonts w:ascii="Arial" w:hAnsi="Arial" w:cs="Arial"/>
          <w:b/>
          <w:sz w:val="20"/>
          <w:szCs w:val="20"/>
        </w:rPr>
      </w:pPr>
    </w:p>
    <w:p w:rsidR="00174E96" w:rsidRPr="00174E96" w:rsidRDefault="00174E96" w:rsidP="00174E96">
      <w:pPr>
        <w:pStyle w:val="ListParagraph"/>
        <w:numPr>
          <w:ilvl w:val="0"/>
          <w:numId w:val="1"/>
        </w:numPr>
        <w:rPr>
          <w:rFonts w:ascii="Arial" w:hAnsi="Arial" w:cs="Arial"/>
          <w:b/>
          <w:sz w:val="20"/>
          <w:szCs w:val="20"/>
        </w:rPr>
      </w:pPr>
      <w:r w:rsidRPr="00174E96">
        <w:rPr>
          <w:rFonts w:ascii="Arial" w:hAnsi="Arial" w:cs="Arial"/>
          <w:sz w:val="20"/>
          <w:szCs w:val="20"/>
        </w:rPr>
        <w:t xml:space="preserve">Progress measures are positive across all subjects, with Moorside, sitting midway between the lower and higher </w:t>
      </w:r>
      <w:r w:rsidRPr="00174E96">
        <w:rPr>
          <w:rFonts w:ascii="Arial" w:hAnsi="Arial" w:cs="Arial"/>
          <w:b/>
          <w:sz w:val="20"/>
          <w:szCs w:val="20"/>
        </w:rPr>
        <w:t>confidence intervals</w:t>
      </w:r>
      <w:r w:rsidRPr="00174E96">
        <w:rPr>
          <w:rFonts w:ascii="Arial" w:hAnsi="Arial" w:cs="Arial"/>
          <w:sz w:val="20"/>
          <w:szCs w:val="20"/>
        </w:rPr>
        <w:t xml:space="preserve"> in each subject.</w:t>
      </w:r>
    </w:p>
    <w:p w:rsidR="00174E96" w:rsidRPr="00174E96" w:rsidRDefault="00174E96" w:rsidP="00174E96">
      <w:pPr>
        <w:pStyle w:val="ListParagraph"/>
        <w:rPr>
          <w:rFonts w:ascii="Arial" w:hAnsi="Arial" w:cs="Arial"/>
          <w:b/>
          <w:sz w:val="20"/>
          <w:szCs w:val="20"/>
        </w:rPr>
      </w:pPr>
    </w:p>
    <w:p w:rsidR="00174E96" w:rsidRPr="00174E96" w:rsidRDefault="00174E96" w:rsidP="00174E96">
      <w:pPr>
        <w:rPr>
          <w:rFonts w:ascii="Arial" w:hAnsi="Arial" w:cs="Arial"/>
          <w:b/>
          <w:sz w:val="20"/>
          <w:szCs w:val="20"/>
          <w:u w:val="single"/>
        </w:rPr>
      </w:pPr>
    </w:p>
    <w:p w:rsidR="00174E96" w:rsidRPr="00174E96" w:rsidRDefault="00174E96" w:rsidP="00174E96">
      <w:pPr>
        <w:rPr>
          <w:rFonts w:ascii="Arial" w:hAnsi="Arial" w:cs="Arial"/>
          <w:b/>
          <w:sz w:val="20"/>
          <w:szCs w:val="20"/>
          <w:u w:val="single"/>
        </w:rPr>
      </w:pPr>
      <w:r w:rsidRPr="00174E96">
        <w:rPr>
          <w:rFonts w:ascii="Arial" w:hAnsi="Arial" w:cs="Arial"/>
          <w:b/>
          <w:sz w:val="20"/>
          <w:szCs w:val="20"/>
          <w:u w:val="single"/>
        </w:rPr>
        <w:t>Average scaled score per pupil</w:t>
      </w:r>
    </w:p>
    <w:p w:rsidR="00174E96" w:rsidRPr="00174E96" w:rsidRDefault="00174E96" w:rsidP="00174E96">
      <w:pPr>
        <w:rPr>
          <w:rFonts w:ascii="Arial" w:hAnsi="Arial" w:cs="Arial"/>
          <w:sz w:val="20"/>
          <w:szCs w:val="20"/>
        </w:rPr>
      </w:pPr>
      <w:r w:rsidRPr="00174E96">
        <w:rPr>
          <w:rFonts w:ascii="Arial" w:hAnsi="Arial" w:cs="Arial"/>
          <w:sz w:val="20"/>
          <w:szCs w:val="20"/>
        </w:rPr>
        <w:t>KS2 end of year examinations</w:t>
      </w:r>
    </w:p>
    <w:tbl>
      <w:tblPr>
        <w:tblStyle w:val="TableGrid"/>
        <w:tblW w:w="0" w:type="auto"/>
        <w:tblLook w:val="04A0" w:firstRow="1" w:lastRow="0" w:firstColumn="1" w:lastColumn="0" w:noHBand="0" w:noVBand="1"/>
      </w:tblPr>
      <w:tblGrid>
        <w:gridCol w:w="3175"/>
        <w:gridCol w:w="3180"/>
        <w:gridCol w:w="2887"/>
      </w:tblGrid>
      <w:tr w:rsidR="00174E96" w:rsidRPr="00174E96" w:rsidTr="00884737">
        <w:tc>
          <w:tcPr>
            <w:tcW w:w="3175"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Paper</w:t>
            </w:r>
          </w:p>
        </w:tc>
        <w:tc>
          <w:tcPr>
            <w:tcW w:w="3180"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Average scaled score</w:t>
            </w:r>
          </w:p>
          <w:p w:rsidR="00174E96" w:rsidRPr="00174E96" w:rsidRDefault="00126719" w:rsidP="00884737">
            <w:pPr>
              <w:jc w:val="center"/>
              <w:rPr>
                <w:rFonts w:ascii="Arial" w:hAnsi="Arial" w:cs="Arial"/>
                <w:b/>
                <w:sz w:val="20"/>
                <w:szCs w:val="20"/>
              </w:rPr>
            </w:pPr>
            <w:r>
              <w:rPr>
                <w:rFonts w:ascii="Arial" w:hAnsi="Arial" w:cs="Arial"/>
                <w:b/>
                <w:sz w:val="20"/>
                <w:szCs w:val="20"/>
              </w:rPr>
              <w:t>MCPS</w:t>
            </w:r>
          </w:p>
        </w:tc>
        <w:tc>
          <w:tcPr>
            <w:tcW w:w="2887" w:type="dxa"/>
          </w:tcPr>
          <w:p w:rsidR="00174E96" w:rsidRPr="00174E96" w:rsidRDefault="00174E96" w:rsidP="00884737">
            <w:pPr>
              <w:jc w:val="center"/>
              <w:rPr>
                <w:rFonts w:ascii="Arial" w:hAnsi="Arial" w:cs="Arial"/>
                <w:b/>
                <w:sz w:val="20"/>
                <w:szCs w:val="20"/>
              </w:rPr>
            </w:pPr>
            <w:r w:rsidRPr="00174E96">
              <w:rPr>
                <w:rFonts w:ascii="Arial" w:hAnsi="Arial" w:cs="Arial"/>
                <w:b/>
                <w:sz w:val="20"/>
                <w:szCs w:val="20"/>
              </w:rPr>
              <w:t>Average scaled score</w:t>
            </w:r>
          </w:p>
          <w:p w:rsidR="00174E96" w:rsidRPr="00174E96" w:rsidRDefault="00174E96" w:rsidP="00884737">
            <w:pPr>
              <w:jc w:val="center"/>
              <w:rPr>
                <w:rFonts w:ascii="Arial" w:hAnsi="Arial" w:cs="Arial"/>
                <w:b/>
                <w:sz w:val="20"/>
                <w:szCs w:val="20"/>
              </w:rPr>
            </w:pPr>
            <w:r w:rsidRPr="00174E96">
              <w:rPr>
                <w:rFonts w:ascii="Arial" w:hAnsi="Arial" w:cs="Arial"/>
                <w:b/>
                <w:sz w:val="20"/>
                <w:szCs w:val="20"/>
              </w:rPr>
              <w:t>National</w:t>
            </w:r>
          </w:p>
        </w:tc>
      </w:tr>
      <w:tr w:rsidR="00174E96" w:rsidRPr="00174E96" w:rsidTr="00884737">
        <w:tc>
          <w:tcPr>
            <w:tcW w:w="3175"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Reading</w:t>
            </w:r>
          </w:p>
        </w:tc>
        <w:tc>
          <w:tcPr>
            <w:tcW w:w="31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100</w:t>
            </w:r>
          </w:p>
        </w:tc>
        <w:tc>
          <w:tcPr>
            <w:tcW w:w="2887"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105</w:t>
            </w:r>
          </w:p>
        </w:tc>
      </w:tr>
      <w:tr w:rsidR="00174E96" w:rsidRPr="00174E96" w:rsidTr="00884737">
        <w:tc>
          <w:tcPr>
            <w:tcW w:w="3175"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Grammar, Punctuation and Spelling</w:t>
            </w:r>
          </w:p>
        </w:tc>
        <w:tc>
          <w:tcPr>
            <w:tcW w:w="31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106</w:t>
            </w:r>
          </w:p>
        </w:tc>
        <w:tc>
          <w:tcPr>
            <w:tcW w:w="2887"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106</w:t>
            </w:r>
          </w:p>
        </w:tc>
      </w:tr>
      <w:tr w:rsidR="00174E96" w:rsidRPr="00174E96" w:rsidTr="00884737">
        <w:tc>
          <w:tcPr>
            <w:tcW w:w="3175"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Mathematics</w:t>
            </w:r>
          </w:p>
        </w:tc>
        <w:tc>
          <w:tcPr>
            <w:tcW w:w="3180"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105</w:t>
            </w:r>
          </w:p>
        </w:tc>
        <w:tc>
          <w:tcPr>
            <w:tcW w:w="2887" w:type="dxa"/>
          </w:tcPr>
          <w:p w:rsidR="00174E96" w:rsidRPr="00174E96" w:rsidRDefault="00174E96" w:rsidP="00884737">
            <w:pPr>
              <w:jc w:val="center"/>
              <w:rPr>
                <w:rFonts w:ascii="Arial" w:hAnsi="Arial" w:cs="Arial"/>
                <w:sz w:val="20"/>
                <w:szCs w:val="20"/>
              </w:rPr>
            </w:pPr>
            <w:r w:rsidRPr="00174E96">
              <w:rPr>
                <w:rFonts w:ascii="Arial" w:hAnsi="Arial" w:cs="Arial"/>
                <w:sz w:val="20"/>
                <w:szCs w:val="20"/>
              </w:rPr>
              <w:t>104</w:t>
            </w:r>
          </w:p>
        </w:tc>
      </w:tr>
    </w:tbl>
    <w:p w:rsidR="00174E96" w:rsidRPr="00174E96" w:rsidRDefault="00174E96" w:rsidP="00174E96">
      <w:pPr>
        <w:rPr>
          <w:rFonts w:ascii="Arial" w:hAnsi="Arial" w:cs="Arial"/>
          <w:sz w:val="20"/>
          <w:szCs w:val="20"/>
        </w:rPr>
      </w:pPr>
    </w:p>
    <w:p w:rsidR="00174E96" w:rsidRPr="00174E96" w:rsidRDefault="00174E96" w:rsidP="00174E96">
      <w:pPr>
        <w:pStyle w:val="ListParagraph"/>
        <w:numPr>
          <w:ilvl w:val="0"/>
          <w:numId w:val="1"/>
        </w:numPr>
        <w:rPr>
          <w:rFonts w:ascii="Arial" w:hAnsi="Arial" w:cs="Arial"/>
          <w:sz w:val="20"/>
          <w:szCs w:val="20"/>
        </w:rPr>
      </w:pPr>
      <w:r w:rsidRPr="00174E96">
        <w:rPr>
          <w:rFonts w:ascii="Arial" w:hAnsi="Arial" w:cs="Arial"/>
          <w:sz w:val="20"/>
          <w:szCs w:val="20"/>
        </w:rPr>
        <w:t xml:space="preserve">The scaled score for reading at Moorside, is </w:t>
      </w:r>
      <w:r w:rsidRPr="00174E96">
        <w:rPr>
          <w:rFonts w:ascii="Arial" w:hAnsi="Arial" w:cs="Arial"/>
          <w:b/>
          <w:sz w:val="20"/>
          <w:szCs w:val="20"/>
        </w:rPr>
        <w:t>below</w:t>
      </w:r>
      <w:r w:rsidRPr="00174E96">
        <w:rPr>
          <w:rFonts w:ascii="Arial" w:hAnsi="Arial" w:cs="Arial"/>
          <w:sz w:val="20"/>
          <w:szCs w:val="20"/>
        </w:rPr>
        <w:t xml:space="preserve"> that of National and remains an area for development within school.</w:t>
      </w:r>
    </w:p>
    <w:p w:rsidR="00174E96" w:rsidRPr="00174E96" w:rsidRDefault="00174E96" w:rsidP="00174E96">
      <w:pPr>
        <w:pStyle w:val="ListParagraph"/>
        <w:numPr>
          <w:ilvl w:val="0"/>
          <w:numId w:val="1"/>
        </w:numPr>
        <w:rPr>
          <w:rFonts w:ascii="Arial" w:hAnsi="Arial" w:cs="Arial"/>
          <w:sz w:val="20"/>
          <w:szCs w:val="20"/>
        </w:rPr>
      </w:pPr>
      <w:r w:rsidRPr="00174E96">
        <w:rPr>
          <w:rFonts w:ascii="Arial" w:hAnsi="Arial" w:cs="Arial"/>
          <w:sz w:val="20"/>
          <w:szCs w:val="20"/>
        </w:rPr>
        <w:t xml:space="preserve">We are </w:t>
      </w:r>
      <w:r w:rsidRPr="00174E96">
        <w:rPr>
          <w:rFonts w:ascii="Arial" w:hAnsi="Arial" w:cs="Arial"/>
          <w:b/>
          <w:sz w:val="20"/>
          <w:szCs w:val="20"/>
        </w:rPr>
        <w:t>in line</w:t>
      </w:r>
      <w:r w:rsidRPr="00174E96">
        <w:rPr>
          <w:rFonts w:ascii="Arial" w:hAnsi="Arial" w:cs="Arial"/>
          <w:sz w:val="20"/>
          <w:szCs w:val="20"/>
        </w:rPr>
        <w:t xml:space="preserve"> with National for the Grammar paper which is positive.</w:t>
      </w:r>
    </w:p>
    <w:p w:rsidR="00174E96" w:rsidRPr="00174E96" w:rsidRDefault="00174E96" w:rsidP="00174E96">
      <w:pPr>
        <w:pStyle w:val="ListParagraph"/>
        <w:numPr>
          <w:ilvl w:val="0"/>
          <w:numId w:val="1"/>
        </w:numPr>
        <w:rPr>
          <w:rFonts w:ascii="Arial" w:hAnsi="Arial" w:cs="Arial"/>
          <w:sz w:val="20"/>
          <w:szCs w:val="20"/>
        </w:rPr>
      </w:pPr>
      <w:r w:rsidRPr="00174E96">
        <w:rPr>
          <w:rFonts w:ascii="Arial" w:hAnsi="Arial" w:cs="Arial"/>
          <w:sz w:val="20"/>
          <w:szCs w:val="20"/>
        </w:rPr>
        <w:t xml:space="preserve">Moorside achieved a </w:t>
      </w:r>
      <w:r w:rsidRPr="00174E96">
        <w:rPr>
          <w:rFonts w:ascii="Arial" w:hAnsi="Arial" w:cs="Arial"/>
          <w:b/>
          <w:sz w:val="20"/>
          <w:szCs w:val="20"/>
        </w:rPr>
        <w:t xml:space="preserve">higher </w:t>
      </w:r>
      <w:r w:rsidRPr="00174E96">
        <w:rPr>
          <w:rFonts w:ascii="Arial" w:hAnsi="Arial" w:cs="Arial"/>
          <w:sz w:val="20"/>
          <w:szCs w:val="20"/>
        </w:rPr>
        <w:t xml:space="preserve">scaled score than National, this shows both the attainment and progress of pupils as well as the teaching of Maths remains a school strength. </w:t>
      </w:r>
    </w:p>
    <w:p w:rsidR="00174E96" w:rsidRDefault="00174E96" w:rsidP="003C3234">
      <w:pPr>
        <w:contextualSpacing/>
        <w:rPr>
          <w:rFonts w:ascii="Arial" w:eastAsia="Calibri" w:hAnsi="Arial" w:cs="Arial"/>
          <w:sz w:val="20"/>
          <w:szCs w:val="20"/>
        </w:rPr>
      </w:pPr>
    </w:p>
    <w:sectPr w:rsidR="00174E96" w:rsidSect="003012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66" w:rsidRDefault="00C37066" w:rsidP="00876347">
      <w:pPr>
        <w:spacing w:after="0" w:line="240" w:lineRule="auto"/>
      </w:pPr>
      <w:r>
        <w:separator/>
      </w:r>
    </w:p>
  </w:endnote>
  <w:endnote w:type="continuationSeparator" w:id="0">
    <w:p w:rsidR="00C37066" w:rsidRDefault="00C37066" w:rsidP="0087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55558"/>
      <w:docPartObj>
        <w:docPartGallery w:val="Page Numbers (Bottom of Page)"/>
        <w:docPartUnique/>
      </w:docPartObj>
    </w:sdtPr>
    <w:sdtEndPr>
      <w:rPr>
        <w:noProof/>
      </w:rPr>
    </w:sdtEndPr>
    <w:sdtContent>
      <w:p w:rsidR="00C624F7" w:rsidRDefault="006557D7">
        <w:pPr>
          <w:pStyle w:val="Footer"/>
          <w:jc w:val="right"/>
        </w:pPr>
        <w:r>
          <w:fldChar w:fldCharType="begin"/>
        </w:r>
        <w:r>
          <w:instrText xml:space="preserve"> PAGE   \* MERGEFORMAT </w:instrText>
        </w:r>
        <w:r>
          <w:fldChar w:fldCharType="separate"/>
        </w:r>
        <w:r w:rsidR="007F0596">
          <w:rPr>
            <w:noProof/>
          </w:rPr>
          <w:t>1</w:t>
        </w:r>
        <w:r>
          <w:rPr>
            <w:noProof/>
          </w:rPr>
          <w:fldChar w:fldCharType="end"/>
        </w:r>
      </w:p>
    </w:sdtContent>
  </w:sdt>
  <w:p w:rsidR="00C624F7" w:rsidRDefault="00C6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66" w:rsidRDefault="00C37066" w:rsidP="00876347">
      <w:pPr>
        <w:spacing w:after="0" w:line="240" w:lineRule="auto"/>
      </w:pPr>
      <w:r>
        <w:separator/>
      </w:r>
    </w:p>
  </w:footnote>
  <w:footnote w:type="continuationSeparator" w:id="0">
    <w:p w:rsidR="00C37066" w:rsidRDefault="00C37066" w:rsidP="0087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F7" w:rsidRDefault="00C624F7" w:rsidP="00876347">
    <w:pPr>
      <w:pStyle w:val="Header"/>
      <w:jc w:val="right"/>
    </w:pPr>
    <w:r>
      <w:rPr>
        <w:noProof/>
        <w:lang w:eastAsia="en-GB"/>
      </w:rPr>
      <w:drawing>
        <wp:inline distT="0" distB="0" distL="0" distR="0">
          <wp:extent cx="514993" cy="630925"/>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761" cy="636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146DA"/>
    <w:multiLevelType w:val="hybridMultilevel"/>
    <w:tmpl w:val="82324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90"/>
    <w:rsid w:val="00065A5F"/>
    <w:rsid w:val="00126719"/>
    <w:rsid w:val="00140ABA"/>
    <w:rsid w:val="00174E96"/>
    <w:rsid w:val="003012BE"/>
    <w:rsid w:val="003C3234"/>
    <w:rsid w:val="00463D11"/>
    <w:rsid w:val="00472994"/>
    <w:rsid w:val="004B13D1"/>
    <w:rsid w:val="00556FFE"/>
    <w:rsid w:val="006557D7"/>
    <w:rsid w:val="0066371F"/>
    <w:rsid w:val="0067116A"/>
    <w:rsid w:val="006C30B0"/>
    <w:rsid w:val="007F0596"/>
    <w:rsid w:val="00802ADB"/>
    <w:rsid w:val="00856810"/>
    <w:rsid w:val="008619F0"/>
    <w:rsid w:val="00876347"/>
    <w:rsid w:val="008835F7"/>
    <w:rsid w:val="0089030D"/>
    <w:rsid w:val="00915509"/>
    <w:rsid w:val="00941D60"/>
    <w:rsid w:val="009A7754"/>
    <w:rsid w:val="009E142A"/>
    <w:rsid w:val="00A7149C"/>
    <w:rsid w:val="00A74C7A"/>
    <w:rsid w:val="00AD7C72"/>
    <w:rsid w:val="00B34984"/>
    <w:rsid w:val="00BB23C3"/>
    <w:rsid w:val="00BD7790"/>
    <w:rsid w:val="00C05672"/>
    <w:rsid w:val="00C17C04"/>
    <w:rsid w:val="00C25403"/>
    <w:rsid w:val="00C3582B"/>
    <w:rsid w:val="00C37066"/>
    <w:rsid w:val="00C624F7"/>
    <w:rsid w:val="00D23BDF"/>
    <w:rsid w:val="00D53B2B"/>
    <w:rsid w:val="00E5026F"/>
    <w:rsid w:val="00E8689A"/>
    <w:rsid w:val="00EA2D4F"/>
    <w:rsid w:val="00F6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347"/>
  </w:style>
  <w:style w:type="paragraph" w:styleId="Footer">
    <w:name w:val="footer"/>
    <w:basedOn w:val="Normal"/>
    <w:link w:val="FooterChar"/>
    <w:uiPriority w:val="99"/>
    <w:unhideWhenUsed/>
    <w:rsid w:val="0087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347"/>
  </w:style>
  <w:style w:type="paragraph" w:styleId="BalloonText">
    <w:name w:val="Balloon Text"/>
    <w:basedOn w:val="Normal"/>
    <w:link w:val="BalloonTextChar"/>
    <w:uiPriority w:val="99"/>
    <w:semiHidden/>
    <w:unhideWhenUsed/>
    <w:rsid w:val="0087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47"/>
    <w:rPr>
      <w:rFonts w:ascii="Tahoma" w:hAnsi="Tahoma" w:cs="Tahoma"/>
      <w:sz w:val="16"/>
      <w:szCs w:val="16"/>
    </w:rPr>
  </w:style>
  <w:style w:type="paragraph" w:styleId="ListParagraph">
    <w:name w:val="List Paragraph"/>
    <w:basedOn w:val="Normal"/>
    <w:uiPriority w:val="34"/>
    <w:qFormat/>
    <w:rsid w:val="0017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347"/>
  </w:style>
  <w:style w:type="paragraph" w:styleId="Footer">
    <w:name w:val="footer"/>
    <w:basedOn w:val="Normal"/>
    <w:link w:val="FooterChar"/>
    <w:uiPriority w:val="99"/>
    <w:unhideWhenUsed/>
    <w:rsid w:val="0087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347"/>
  </w:style>
  <w:style w:type="paragraph" w:styleId="BalloonText">
    <w:name w:val="Balloon Text"/>
    <w:basedOn w:val="Normal"/>
    <w:link w:val="BalloonTextChar"/>
    <w:uiPriority w:val="99"/>
    <w:semiHidden/>
    <w:unhideWhenUsed/>
    <w:rsid w:val="0087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47"/>
    <w:rPr>
      <w:rFonts w:ascii="Tahoma" w:hAnsi="Tahoma" w:cs="Tahoma"/>
      <w:sz w:val="16"/>
      <w:szCs w:val="16"/>
    </w:rPr>
  </w:style>
  <w:style w:type="paragraph" w:styleId="ListParagraph">
    <w:name w:val="List Paragraph"/>
    <w:basedOn w:val="Normal"/>
    <w:uiPriority w:val="34"/>
    <w:qFormat/>
    <w:rsid w:val="0017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cp:lastPrinted>2019-03-13T22:12:00Z</cp:lastPrinted>
  <dcterms:created xsi:type="dcterms:W3CDTF">2019-03-13T22:29:00Z</dcterms:created>
  <dcterms:modified xsi:type="dcterms:W3CDTF">2019-03-13T22:29:00Z</dcterms:modified>
</cp:coreProperties>
</file>