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79" w:rsidRDefault="006652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0" w:name="_gjdgxs" w:colFirst="0" w:colLast="0"/>
      <w:bookmarkStart w:id="1" w:name="_GoBack"/>
      <w:bookmarkEnd w:id="0"/>
      <w:bookmarkEnd w:id="1"/>
      <w:r>
        <w:rPr>
          <w:rFonts w:ascii="Arial" w:eastAsia="Arial" w:hAnsi="Arial" w:cs="Arial"/>
          <w:color w:val="000000"/>
          <w:sz w:val="20"/>
          <w:szCs w:val="20"/>
        </w:rPr>
        <w:t xml:space="preserve">Moorside Community Primary School                                                                                                      </w:t>
      </w:r>
      <w:r>
        <w:rPr>
          <w:noProof/>
        </w:rPr>
        <w:drawing>
          <wp:anchor distT="36576" distB="36576" distL="36576" distR="36576" simplePos="0" relativeHeight="251658240" behindDoc="0" locked="0" layoutInCell="1" hidden="0" allowOverlap="1">
            <wp:simplePos x="0" y="0"/>
            <wp:positionH relativeFrom="margin">
              <wp:posOffset>4483100</wp:posOffset>
            </wp:positionH>
            <wp:positionV relativeFrom="paragraph">
              <wp:posOffset>-94614</wp:posOffset>
            </wp:positionV>
            <wp:extent cx="939165" cy="114617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939165" cy="1146175"/>
                    </a:xfrm>
                    <a:prstGeom prst="rect">
                      <a:avLst/>
                    </a:prstGeom>
                    <a:ln/>
                  </pic:spPr>
                </pic:pic>
              </a:graphicData>
            </a:graphic>
          </wp:anchor>
        </w:drawing>
      </w:r>
    </w:p>
    <w:p w:rsidR="00B86779" w:rsidRDefault="006652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Beaconsfield Street</w:t>
      </w:r>
    </w:p>
    <w:p w:rsidR="00B86779" w:rsidRDefault="006652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Newcastle upon Tyne</w:t>
      </w:r>
    </w:p>
    <w:p w:rsidR="00B86779" w:rsidRDefault="006652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NE4 5AW</w:t>
      </w:r>
    </w:p>
    <w:p w:rsidR="00B86779" w:rsidRDefault="006652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Telephone: 0191 272 0239</w:t>
      </w:r>
    </w:p>
    <w:p w:rsidR="00B86779" w:rsidRDefault="006652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Email: </w:t>
      </w:r>
      <w:hyperlink r:id="rId6">
        <w:r>
          <w:rPr>
            <w:rFonts w:ascii="Arial" w:eastAsia="Arial" w:hAnsi="Arial" w:cs="Arial"/>
            <w:b/>
            <w:color w:val="0000FF"/>
            <w:sz w:val="20"/>
            <w:szCs w:val="20"/>
            <w:u w:val="single"/>
          </w:rPr>
          <w:t>admin@moorside.newcastle.sch.uk</w:t>
        </w:r>
      </w:hyperlink>
      <w:r>
        <w:rPr>
          <w:rFonts w:ascii="Arial" w:eastAsia="Arial" w:hAnsi="Arial" w:cs="Arial"/>
          <w:color w:val="000000"/>
          <w:sz w:val="20"/>
          <w:szCs w:val="20"/>
        </w:rPr>
        <w:t xml:space="preserve">                                     </w:t>
      </w:r>
    </w:p>
    <w:p w:rsidR="00B86779" w:rsidRDefault="00B8677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B86779" w:rsidRDefault="006652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Head Teacher: L Hall</w:t>
      </w:r>
    </w:p>
    <w:p w:rsidR="00B86779" w:rsidRDefault="006652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Email: linda.hall@moorside.newcastle.sch.uk</w:t>
      </w:r>
    </w:p>
    <w:p w:rsidR="00B86779" w:rsidRDefault="0066523D">
      <w:pPr>
        <w:spacing w:before="280" w:after="280" w:line="240" w:lineRule="auto"/>
        <w:jc w:val="both"/>
        <w:rPr>
          <w:rFonts w:ascii="Arial" w:eastAsia="Arial" w:hAnsi="Arial" w:cs="Arial"/>
          <w:sz w:val="20"/>
          <w:szCs w:val="20"/>
        </w:rPr>
      </w:pPr>
      <w:r>
        <w:rPr>
          <w:rFonts w:ascii="Arial" w:eastAsia="Arial" w:hAnsi="Arial" w:cs="Arial"/>
          <w:sz w:val="20"/>
          <w:szCs w:val="20"/>
        </w:rPr>
        <w:t>26</w:t>
      </w:r>
      <w:r>
        <w:rPr>
          <w:rFonts w:ascii="Arial" w:eastAsia="Arial" w:hAnsi="Arial" w:cs="Arial"/>
          <w:sz w:val="20"/>
          <w:szCs w:val="20"/>
          <w:vertAlign w:val="superscript"/>
        </w:rPr>
        <w:t>th</w:t>
      </w:r>
      <w:r>
        <w:rPr>
          <w:rFonts w:ascii="Arial" w:eastAsia="Arial" w:hAnsi="Arial" w:cs="Arial"/>
          <w:sz w:val="20"/>
          <w:szCs w:val="20"/>
        </w:rPr>
        <w:t xml:space="preserve"> June 2018</w:t>
      </w:r>
    </w:p>
    <w:p w:rsidR="00B86779" w:rsidRDefault="0066523D">
      <w:pPr>
        <w:spacing w:after="280" w:line="240" w:lineRule="auto"/>
        <w:jc w:val="both"/>
        <w:rPr>
          <w:rFonts w:ascii="Arial" w:eastAsia="Arial" w:hAnsi="Arial" w:cs="Arial"/>
          <w:sz w:val="20"/>
          <w:szCs w:val="20"/>
        </w:rPr>
      </w:pPr>
      <w:r>
        <w:rPr>
          <w:rFonts w:ascii="Arial" w:eastAsia="Arial" w:hAnsi="Arial" w:cs="Arial"/>
          <w:sz w:val="20"/>
          <w:szCs w:val="20"/>
        </w:rPr>
        <w:t>Dear Parents, Staff and Stakeholders.</w:t>
      </w:r>
    </w:p>
    <w:p w:rsidR="00B86779" w:rsidRDefault="0066523D">
      <w:pPr>
        <w:spacing w:after="280" w:line="240" w:lineRule="auto"/>
        <w:jc w:val="both"/>
        <w:rPr>
          <w:rFonts w:ascii="Arial" w:eastAsia="Arial" w:hAnsi="Arial" w:cs="Arial"/>
          <w:b/>
          <w:sz w:val="20"/>
          <w:szCs w:val="20"/>
        </w:rPr>
      </w:pPr>
      <w:r>
        <w:rPr>
          <w:rFonts w:ascii="Arial" w:eastAsia="Arial" w:hAnsi="Arial" w:cs="Arial"/>
          <w:b/>
          <w:sz w:val="20"/>
          <w:szCs w:val="20"/>
        </w:rPr>
        <w:t>CONSULTATION TO CONVERT TO A FOUNDATION TRUST AND JOIN WEST END SCHOOLS’ TRUST</w:t>
      </w:r>
    </w:p>
    <w:p w:rsidR="00B86779" w:rsidRDefault="0066523D">
      <w:pPr>
        <w:spacing w:after="280" w:line="240" w:lineRule="auto"/>
        <w:jc w:val="both"/>
        <w:rPr>
          <w:rFonts w:ascii="Arial" w:eastAsia="Arial" w:hAnsi="Arial" w:cs="Arial"/>
          <w:sz w:val="20"/>
          <w:szCs w:val="20"/>
        </w:rPr>
      </w:pPr>
      <w:r w:rsidRPr="0066523D">
        <w:rPr>
          <w:rFonts w:ascii="Arial" w:eastAsia="Arial" w:hAnsi="Arial" w:cs="Arial"/>
          <w:sz w:val="20"/>
          <w:szCs w:val="20"/>
        </w:rPr>
        <w:t>F</w:t>
      </w:r>
      <w:r>
        <w:rPr>
          <w:rFonts w:ascii="Arial" w:eastAsia="Arial" w:hAnsi="Arial" w:cs="Arial"/>
          <w:sz w:val="20"/>
          <w:szCs w:val="20"/>
        </w:rPr>
        <w:t>urther to the initial consultation with regard to our proposal to join the West End Schools’ Trust the Governors have decided to proceed to the next stage. This was formally agreed at a full governing body meeting held on the 21</w:t>
      </w:r>
      <w:r>
        <w:rPr>
          <w:rFonts w:ascii="Arial" w:eastAsia="Arial" w:hAnsi="Arial" w:cs="Arial"/>
          <w:sz w:val="20"/>
          <w:szCs w:val="20"/>
          <w:vertAlign w:val="superscript"/>
        </w:rPr>
        <w:t>st</w:t>
      </w:r>
      <w:r>
        <w:rPr>
          <w:rFonts w:ascii="Arial" w:eastAsia="Arial" w:hAnsi="Arial" w:cs="Arial"/>
          <w:sz w:val="20"/>
          <w:szCs w:val="20"/>
        </w:rPr>
        <w:t xml:space="preserve"> June 2018.</w:t>
      </w:r>
    </w:p>
    <w:p w:rsidR="00B86779" w:rsidRDefault="0066523D">
      <w:pPr>
        <w:spacing w:after="280" w:line="240" w:lineRule="auto"/>
        <w:jc w:val="both"/>
        <w:rPr>
          <w:rFonts w:ascii="Arial" w:eastAsia="Arial" w:hAnsi="Arial" w:cs="Arial"/>
          <w:sz w:val="20"/>
          <w:szCs w:val="20"/>
        </w:rPr>
      </w:pPr>
      <w:r>
        <w:rPr>
          <w:rFonts w:ascii="Arial" w:eastAsia="Arial" w:hAnsi="Arial" w:cs="Arial"/>
          <w:sz w:val="20"/>
          <w:szCs w:val="20"/>
        </w:rPr>
        <w:t>This letter marks the start of a statutory 4 week ‘representation period’. As the period will end during the school holidays we will write to everyone in September to update them further.</w:t>
      </w:r>
    </w:p>
    <w:p w:rsidR="00B86779" w:rsidRDefault="0066523D">
      <w:pPr>
        <w:spacing w:after="280" w:line="240" w:lineRule="auto"/>
        <w:jc w:val="both"/>
        <w:rPr>
          <w:rFonts w:ascii="Arial" w:eastAsia="Arial" w:hAnsi="Arial" w:cs="Arial"/>
          <w:sz w:val="20"/>
          <w:szCs w:val="20"/>
        </w:rPr>
      </w:pPr>
      <w:r>
        <w:rPr>
          <w:rFonts w:ascii="Arial" w:eastAsia="Arial" w:hAnsi="Arial" w:cs="Arial"/>
          <w:sz w:val="20"/>
          <w:szCs w:val="20"/>
        </w:rPr>
        <w:t xml:space="preserve">During the representation period any person may object to or make comments on the proposals by sending them to the Head Teacher or the Chair of Governors at the address above. </w:t>
      </w:r>
    </w:p>
    <w:p w:rsidR="00B86779" w:rsidRDefault="0066523D">
      <w:pPr>
        <w:spacing w:after="280" w:line="240" w:lineRule="auto"/>
        <w:jc w:val="both"/>
        <w:rPr>
          <w:rFonts w:ascii="Arial" w:eastAsia="Arial" w:hAnsi="Arial" w:cs="Arial"/>
          <w:sz w:val="20"/>
          <w:szCs w:val="20"/>
        </w:rPr>
      </w:pPr>
      <w:r>
        <w:rPr>
          <w:rFonts w:ascii="Arial" w:eastAsia="Arial" w:hAnsi="Arial" w:cs="Arial"/>
          <w:sz w:val="20"/>
          <w:szCs w:val="20"/>
        </w:rPr>
        <w:t xml:space="preserve">We have outlined the written results from initial consultation for your information. We did receive a high number of verbal replies in addition to the written replies and would like to thank everyone for their support.   </w:t>
      </w:r>
    </w:p>
    <w:tbl>
      <w:tblPr>
        <w:tblStyle w:val="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473"/>
        <w:gridCol w:w="1512"/>
        <w:gridCol w:w="1670"/>
        <w:gridCol w:w="1455"/>
        <w:gridCol w:w="1281"/>
        <w:gridCol w:w="1243"/>
      </w:tblGrid>
      <w:tr w:rsidR="00B86779">
        <w:tc>
          <w:tcPr>
            <w:tcW w:w="1560" w:type="dxa"/>
            <w:tcBorders>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Number sent</w:t>
            </w:r>
          </w:p>
        </w:tc>
        <w:tc>
          <w:tcPr>
            <w:tcW w:w="1473" w:type="dxa"/>
            <w:tcBorders>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Sent to</w:t>
            </w:r>
          </w:p>
        </w:tc>
        <w:tc>
          <w:tcPr>
            <w:tcW w:w="1512" w:type="dxa"/>
            <w:tcBorders>
              <w:left w:val="single" w:sz="4" w:space="0" w:color="000000"/>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Replies Received</w:t>
            </w:r>
          </w:p>
        </w:tc>
        <w:tc>
          <w:tcPr>
            <w:tcW w:w="1670" w:type="dxa"/>
            <w:tcBorders>
              <w:left w:val="single" w:sz="4" w:space="0" w:color="000000"/>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Enthusiastic</w:t>
            </w:r>
          </w:p>
        </w:tc>
        <w:tc>
          <w:tcPr>
            <w:tcW w:w="1455" w:type="dxa"/>
            <w:tcBorders>
              <w:left w:val="single" w:sz="4" w:space="0" w:color="000000"/>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Support</w:t>
            </w:r>
          </w:p>
        </w:tc>
        <w:tc>
          <w:tcPr>
            <w:tcW w:w="1281" w:type="dxa"/>
            <w:tcBorders>
              <w:left w:val="single" w:sz="4" w:space="0" w:color="000000"/>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Not sure</w:t>
            </w:r>
          </w:p>
        </w:tc>
        <w:tc>
          <w:tcPr>
            <w:tcW w:w="1243" w:type="dxa"/>
            <w:tcBorders>
              <w:left w:val="single" w:sz="4" w:space="0" w:color="000000"/>
            </w:tcBorders>
          </w:tcPr>
          <w:p w:rsidR="00B86779" w:rsidRDefault="0066523D">
            <w:pPr>
              <w:rPr>
                <w:rFonts w:ascii="Arial" w:eastAsia="Arial" w:hAnsi="Arial" w:cs="Arial"/>
                <w:b/>
                <w:sz w:val="20"/>
                <w:szCs w:val="20"/>
              </w:rPr>
            </w:pPr>
            <w:r>
              <w:rPr>
                <w:rFonts w:ascii="Arial" w:eastAsia="Arial" w:hAnsi="Arial" w:cs="Arial"/>
                <w:b/>
                <w:sz w:val="20"/>
                <w:szCs w:val="20"/>
              </w:rPr>
              <w:t>Do not support</w:t>
            </w:r>
          </w:p>
        </w:tc>
      </w:tr>
      <w:tr w:rsidR="00B86779">
        <w:tc>
          <w:tcPr>
            <w:tcW w:w="1560" w:type="dxa"/>
          </w:tcPr>
          <w:p w:rsidR="00B86779" w:rsidRDefault="0066523D">
            <w:pPr>
              <w:jc w:val="both"/>
              <w:rPr>
                <w:rFonts w:ascii="Arial" w:eastAsia="Arial" w:hAnsi="Arial" w:cs="Arial"/>
                <w:b/>
                <w:sz w:val="20"/>
                <w:szCs w:val="20"/>
              </w:rPr>
            </w:pPr>
            <w:r>
              <w:rPr>
                <w:rFonts w:ascii="Arial" w:eastAsia="Arial" w:hAnsi="Arial" w:cs="Arial"/>
                <w:b/>
                <w:sz w:val="20"/>
                <w:szCs w:val="20"/>
              </w:rPr>
              <w:t>480</w:t>
            </w:r>
          </w:p>
        </w:tc>
        <w:tc>
          <w:tcPr>
            <w:tcW w:w="1473" w:type="dxa"/>
          </w:tcPr>
          <w:p w:rsidR="00B86779" w:rsidRDefault="0066523D">
            <w:pPr>
              <w:jc w:val="both"/>
              <w:rPr>
                <w:rFonts w:ascii="Arial" w:eastAsia="Arial" w:hAnsi="Arial" w:cs="Arial"/>
                <w:b/>
                <w:sz w:val="20"/>
                <w:szCs w:val="20"/>
              </w:rPr>
            </w:pPr>
            <w:r>
              <w:rPr>
                <w:rFonts w:ascii="Arial" w:eastAsia="Arial" w:hAnsi="Arial" w:cs="Arial"/>
                <w:b/>
                <w:sz w:val="20"/>
                <w:szCs w:val="20"/>
              </w:rPr>
              <w:t>Parents</w:t>
            </w:r>
          </w:p>
        </w:tc>
        <w:tc>
          <w:tcPr>
            <w:tcW w:w="1512" w:type="dxa"/>
          </w:tcPr>
          <w:p w:rsidR="00B86779" w:rsidRDefault="0066523D">
            <w:pPr>
              <w:jc w:val="both"/>
              <w:rPr>
                <w:rFonts w:ascii="Arial" w:eastAsia="Arial" w:hAnsi="Arial" w:cs="Arial"/>
                <w:b/>
                <w:sz w:val="20"/>
                <w:szCs w:val="20"/>
              </w:rPr>
            </w:pPr>
            <w:r>
              <w:rPr>
                <w:rFonts w:ascii="Arial" w:eastAsia="Arial" w:hAnsi="Arial" w:cs="Arial"/>
                <w:b/>
                <w:sz w:val="20"/>
                <w:szCs w:val="20"/>
              </w:rPr>
              <w:t>29</w:t>
            </w:r>
          </w:p>
        </w:tc>
        <w:tc>
          <w:tcPr>
            <w:tcW w:w="1670" w:type="dxa"/>
          </w:tcPr>
          <w:p w:rsidR="00B86779" w:rsidRDefault="0066523D">
            <w:pPr>
              <w:jc w:val="both"/>
              <w:rPr>
                <w:rFonts w:ascii="Arial" w:eastAsia="Arial" w:hAnsi="Arial" w:cs="Arial"/>
                <w:b/>
                <w:sz w:val="20"/>
                <w:szCs w:val="20"/>
              </w:rPr>
            </w:pPr>
            <w:r>
              <w:rPr>
                <w:rFonts w:ascii="Arial" w:eastAsia="Arial" w:hAnsi="Arial" w:cs="Arial"/>
                <w:b/>
                <w:sz w:val="20"/>
                <w:szCs w:val="20"/>
              </w:rPr>
              <w:t>2</w:t>
            </w:r>
          </w:p>
        </w:tc>
        <w:tc>
          <w:tcPr>
            <w:tcW w:w="1455" w:type="dxa"/>
          </w:tcPr>
          <w:p w:rsidR="00B86779" w:rsidRDefault="0066523D">
            <w:pPr>
              <w:jc w:val="both"/>
              <w:rPr>
                <w:rFonts w:ascii="Arial" w:eastAsia="Arial" w:hAnsi="Arial" w:cs="Arial"/>
                <w:b/>
                <w:sz w:val="20"/>
                <w:szCs w:val="20"/>
              </w:rPr>
            </w:pPr>
            <w:r>
              <w:rPr>
                <w:rFonts w:ascii="Arial" w:eastAsia="Arial" w:hAnsi="Arial" w:cs="Arial"/>
                <w:b/>
                <w:sz w:val="20"/>
                <w:szCs w:val="20"/>
              </w:rPr>
              <w:t>24</w:t>
            </w:r>
          </w:p>
        </w:tc>
        <w:tc>
          <w:tcPr>
            <w:tcW w:w="1281" w:type="dxa"/>
          </w:tcPr>
          <w:p w:rsidR="00B86779" w:rsidRDefault="0066523D">
            <w:pPr>
              <w:jc w:val="both"/>
              <w:rPr>
                <w:rFonts w:ascii="Arial" w:eastAsia="Arial" w:hAnsi="Arial" w:cs="Arial"/>
                <w:b/>
                <w:sz w:val="20"/>
                <w:szCs w:val="20"/>
              </w:rPr>
            </w:pPr>
            <w:r>
              <w:rPr>
                <w:rFonts w:ascii="Arial" w:eastAsia="Arial" w:hAnsi="Arial" w:cs="Arial"/>
                <w:b/>
                <w:sz w:val="20"/>
                <w:szCs w:val="20"/>
              </w:rPr>
              <w:t>1</w:t>
            </w:r>
          </w:p>
        </w:tc>
        <w:tc>
          <w:tcPr>
            <w:tcW w:w="1243" w:type="dxa"/>
          </w:tcPr>
          <w:p w:rsidR="00B86779" w:rsidRDefault="0066523D">
            <w:pPr>
              <w:jc w:val="both"/>
              <w:rPr>
                <w:rFonts w:ascii="Arial" w:eastAsia="Arial" w:hAnsi="Arial" w:cs="Arial"/>
                <w:b/>
                <w:sz w:val="20"/>
                <w:szCs w:val="20"/>
              </w:rPr>
            </w:pPr>
            <w:r>
              <w:rPr>
                <w:rFonts w:ascii="Arial" w:eastAsia="Arial" w:hAnsi="Arial" w:cs="Arial"/>
                <w:b/>
                <w:sz w:val="20"/>
                <w:szCs w:val="20"/>
              </w:rPr>
              <w:t>2</w:t>
            </w:r>
          </w:p>
        </w:tc>
      </w:tr>
      <w:tr w:rsidR="00B86779">
        <w:tc>
          <w:tcPr>
            <w:tcW w:w="1560" w:type="dxa"/>
          </w:tcPr>
          <w:p w:rsidR="00B86779" w:rsidRDefault="0066523D">
            <w:pPr>
              <w:jc w:val="both"/>
              <w:rPr>
                <w:rFonts w:ascii="Arial" w:eastAsia="Arial" w:hAnsi="Arial" w:cs="Arial"/>
                <w:b/>
                <w:sz w:val="20"/>
                <w:szCs w:val="20"/>
              </w:rPr>
            </w:pPr>
            <w:r>
              <w:rPr>
                <w:rFonts w:ascii="Arial" w:eastAsia="Arial" w:hAnsi="Arial" w:cs="Arial"/>
                <w:b/>
                <w:sz w:val="20"/>
                <w:szCs w:val="20"/>
              </w:rPr>
              <w:t xml:space="preserve">  70</w:t>
            </w:r>
          </w:p>
        </w:tc>
        <w:tc>
          <w:tcPr>
            <w:tcW w:w="1473" w:type="dxa"/>
          </w:tcPr>
          <w:p w:rsidR="00B86779" w:rsidRDefault="0066523D">
            <w:pPr>
              <w:jc w:val="both"/>
              <w:rPr>
                <w:rFonts w:ascii="Arial" w:eastAsia="Arial" w:hAnsi="Arial" w:cs="Arial"/>
                <w:b/>
                <w:sz w:val="20"/>
                <w:szCs w:val="20"/>
              </w:rPr>
            </w:pPr>
            <w:r>
              <w:rPr>
                <w:rFonts w:ascii="Arial" w:eastAsia="Arial" w:hAnsi="Arial" w:cs="Arial"/>
                <w:b/>
                <w:sz w:val="20"/>
                <w:szCs w:val="20"/>
              </w:rPr>
              <w:t>Staff</w:t>
            </w:r>
          </w:p>
        </w:tc>
        <w:tc>
          <w:tcPr>
            <w:tcW w:w="1512" w:type="dxa"/>
          </w:tcPr>
          <w:p w:rsidR="00B86779" w:rsidRDefault="0066523D">
            <w:pPr>
              <w:jc w:val="both"/>
              <w:rPr>
                <w:rFonts w:ascii="Arial" w:eastAsia="Arial" w:hAnsi="Arial" w:cs="Arial"/>
                <w:b/>
                <w:sz w:val="20"/>
                <w:szCs w:val="20"/>
              </w:rPr>
            </w:pPr>
            <w:r>
              <w:rPr>
                <w:rFonts w:ascii="Arial" w:eastAsia="Arial" w:hAnsi="Arial" w:cs="Arial"/>
                <w:b/>
                <w:sz w:val="20"/>
                <w:szCs w:val="20"/>
              </w:rPr>
              <w:t>25</w:t>
            </w:r>
          </w:p>
        </w:tc>
        <w:tc>
          <w:tcPr>
            <w:tcW w:w="1670" w:type="dxa"/>
          </w:tcPr>
          <w:p w:rsidR="00B86779" w:rsidRDefault="0066523D">
            <w:pPr>
              <w:jc w:val="both"/>
              <w:rPr>
                <w:rFonts w:ascii="Arial" w:eastAsia="Arial" w:hAnsi="Arial" w:cs="Arial"/>
                <w:b/>
                <w:sz w:val="20"/>
                <w:szCs w:val="20"/>
              </w:rPr>
            </w:pPr>
            <w:r>
              <w:rPr>
                <w:rFonts w:ascii="Arial" w:eastAsia="Arial" w:hAnsi="Arial" w:cs="Arial"/>
                <w:b/>
                <w:sz w:val="20"/>
                <w:szCs w:val="20"/>
              </w:rPr>
              <w:t>7</w:t>
            </w:r>
          </w:p>
        </w:tc>
        <w:tc>
          <w:tcPr>
            <w:tcW w:w="1455" w:type="dxa"/>
          </w:tcPr>
          <w:p w:rsidR="00B86779" w:rsidRDefault="0066523D">
            <w:pPr>
              <w:jc w:val="both"/>
              <w:rPr>
                <w:rFonts w:ascii="Arial" w:eastAsia="Arial" w:hAnsi="Arial" w:cs="Arial"/>
                <w:b/>
                <w:sz w:val="20"/>
                <w:szCs w:val="20"/>
              </w:rPr>
            </w:pPr>
            <w:r>
              <w:rPr>
                <w:rFonts w:ascii="Arial" w:eastAsia="Arial" w:hAnsi="Arial" w:cs="Arial"/>
                <w:b/>
                <w:sz w:val="20"/>
                <w:szCs w:val="20"/>
              </w:rPr>
              <w:t>17</w:t>
            </w:r>
          </w:p>
        </w:tc>
        <w:tc>
          <w:tcPr>
            <w:tcW w:w="1281" w:type="dxa"/>
          </w:tcPr>
          <w:p w:rsidR="00B86779" w:rsidRDefault="0066523D">
            <w:pPr>
              <w:jc w:val="both"/>
              <w:rPr>
                <w:rFonts w:ascii="Arial" w:eastAsia="Arial" w:hAnsi="Arial" w:cs="Arial"/>
                <w:b/>
                <w:sz w:val="20"/>
                <w:szCs w:val="20"/>
              </w:rPr>
            </w:pPr>
            <w:r>
              <w:rPr>
                <w:rFonts w:ascii="Arial" w:eastAsia="Arial" w:hAnsi="Arial" w:cs="Arial"/>
                <w:b/>
                <w:sz w:val="20"/>
                <w:szCs w:val="20"/>
              </w:rPr>
              <w:t>1</w:t>
            </w:r>
          </w:p>
        </w:tc>
        <w:tc>
          <w:tcPr>
            <w:tcW w:w="1243" w:type="dxa"/>
          </w:tcPr>
          <w:p w:rsidR="00B86779" w:rsidRDefault="0066523D">
            <w:pPr>
              <w:jc w:val="both"/>
              <w:rPr>
                <w:rFonts w:ascii="Arial" w:eastAsia="Arial" w:hAnsi="Arial" w:cs="Arial"/>
                <w:b/>
                <w:sz w:val="20"/>
                <w:szCs w:val="20"/>
              </w:rPr>
            </w:pPr>
            <w:r>
              <w:rPr>
                <w:rFonts w:ascii="Arial" w:eastAsia="Arial" w:hAnsi="Arial" w:cs="Arial"/>
                <w:b/>
                <w:sz w:val="20"/>
                <w:szCs w:val="20"/>
              </w:rPr>
              <w:t>0</w:t>
            </w:r>
          </w:p>
        </w:tc>
      </w:tr>
      <w:tr w:rsidR="00B86779">
        <w:tc>
          <w:tcPr>
            <w:tcW w:w="1560" w:type="dxa"/>
          </w:tcPr>
          <w:p w:rsidR="00B86779" w:rsidRDefault="0066523D">
            <w:pPr>
              <w:jc w:val="both"/>
              <w:rPr>
                <w:rFonts w:ascii="Arial" w:eastAsia="Arial" w:hAnsi="Arial" w:cs="Arial"/>
                <w:b/>
                <w:sz w:val="20"/>
                <w:szCs w:val="20"/>
              </w:rPr>
            </w:pPr>
            <w:r>
              <w:rPr>
                <w:rFonts w:ascii="Arial" w:eastAsia="Arial" w:hAnsi="Arial" w:cs="Arial"/>
                <w:b/>
                <w:sz w:val="20"/>
                <w:szCs w:val="20"/>
              </w:rPr>
              <w:t>100</w:t>
            </w:r>
          </w:p>
        </w:tc>
        <w:tc>
          <w:tcPr>
            <w:tcW w:w="1473" w:type="dxa"/>
          </w:tcPr>
          <w:p w:rsidR="00B86779" w:rsidRDefault="0066523D">
            <w:pPr>
              <w:jc w:val="both"/>
              <w:rPr>
                <w:rFonts w:ascii="Arial" w:eastAsia="Arial" w:hAnsi="Arial" w:cs="Arial"/>
                <w:b/>
                <w:sz w:val="20"/>
                <w:szCs w:val="20"/>
              </w:rPr>
            </w:pPr>
            <w:r>
              <w:rPr>
                <w:rFonts w:ascii="Arial" w:eastAsia="Arial" w:hAnsi="Arial" w:cs="Arial"/>
                <w:b/>
                <w:sz w:val="20"/>
                <w:szCs w:val="20"/>
              </w:rPr>
              <w:t>Stakeholders</w:t>
            </w:r>
          </w:p>
        </w:tc>
        <w:tc>
          <w:tcPr>
            <w:tcW w:w="1512" w:type="dxa"/>
          </w:tcPr>
          <w:p w:rsidR="00B86779" w:rsidRDefault="0066523D">
            <w:pPr>
              <w:jc w:val="both"/>
              <w:rPr>
                <w:rFonts w:ascii="Arial" w:eastAsia="Arial" w:hAnsi="Arial" w:cs="Arial"/>
                <w:b/>
                <w:sz w:val="20"/>
                <w:szCs w:val="20"/>
              </w:rPr>
            </w:pPr>
            <w:r>
              <w:rPr>
                <w:rFonts w:ascii="Arial" w:eastAsia="Arial" w:hAnsi="Arial" w:cs="Arial"/>
                <w:b/>
                <w:sz w:val="20"/>
                <w:szCs w:val="20"/>
              </w:rPr>
              <w:t>3</w:t>
            </w:r>
          </w:p>
        </w:tc>
        <w:tc>
          <w:tcPr>
            <w:tcW w:w="1670" w:type="dxa"/>
          </w:tcPr>
          <w:p w:rsidR="00B86779" w:rsidRDefault="0066523D">
            <w:pPr>
              <w:jc w:val="both"/>
              <w:rPr>
                <w:rFonts w:ascii="Arial" w:eastAsia="Arial" w:hAnsi="Arial" w:cs="Arial"/>
                <w:b/>
                <w:sz w:val="20"/>
                <w:szCs w:val="20"/>
              </w:rPr>
            </w:pPr>
            <w:r>
              <w:rPr>
                <w:rFonts w:ascii="Arial" w:eastAsia="Arial" w:hAnsi="Arial" w:cs="Arial"/>
                <w:b/>
                <w:sz w:val="20"/>
                <w:szCs w:val="20"/>
              </w:rPr>
              <w:t>2</w:t>
            </w:r>
          </w:p>
        </w:tc>
        <w:tc>
          <w:tcPr>
            <w:tcW w:w="1455" w:type="dxa"/>
          </w:tcPr>
          <w:p w:rsidR="00B86779" w:rsidRDefault="0066523D">
            <w:pPr>
              <w:jc w:val="both"/>
              <w:rPr>
                <w:rFonts w:ascii="Arial" w:eastAsia="Arial" w:hAnsi="Arial" w:cs="Arial"/>
                <w:b/>
                <w:sz w:val="20"/>
                <w:szCs w:val="20"/>
              </w:rPr>
            </w:pPr>
            <w:r>
              <w:rPr>
                <w:rFonts w:ascii="Arial" w:eastAsia="Arial" w:hAnsi="Arial" w:cs="Arial"/>
                <w:b/>
                <w:sz w:val="20"/>
                <w:szCs w:val="20"/>
              </w:rPr>
              <w:t>1</w:t>
            </w:r>
          </w:p>
        </w:tc>
        <w:tc>
          <w:tcPr>
            <w:tcW w:w="1281" w:type="dxa"/>
          </w:tcPr>
          <w:p w:rsidR="00B86779" w:rsidRDefault="0066523D">
            <w:pPr>
              <w:jc w:val="both"/>
              <w:rPr>
                <w:rFonts w:ascii="Arial" w:eastAsia="Arial" w:hAnsi="Arial" w:cs="Arial"/>
                <w:b/>
                <w:sz w:val="20"/>
                <w:szCs w:val="20"/>
              </w:rPr>
            </w:pPr>
            <w:r>
              <w:rPr>
                <w:rFonts w:ascii="Arial" w:eastAsia="Arial" w:hAnsi="Arial" w:cs="Arial"/>
                <w:b/>
                <w:sz w:val="20"/>
                <w:szCs w:val="20"/>
              </w:rPr>
              <w:t>0</w:t>
            </w:r>
          </w:p>
        </w:tc>
        <w:tc>
          <w:tcPr>
            <w:tcW w:w="1243" w:type="dxa"/>
          </w:tcPr>
          <w:p w:rsidR="00B86779" w:rsidRDefault="0066523D">
            <w:pPr>
              <w:jc w:val="both"/>
              <w:rPr>
                <w:rFonts w:ascii="Arial" w:eastAsia="Arial" w:hAnsi="Arial" w:cs="Arial"/>
                <w:b/>
                <w:sz w:val="20"/>
                <w:szCs w:val="20"/>
              </w:rPr>
            </w:pPr>
            <w:r>
              <w:rPr>
                <w:rFonts w:ascii="Arial" w:eastAsia="Arial" w:hAnsi="Arial" w:cs="Arial"/>
                <w:b/>
                <w:sz w:val="20"/>
                <w:szCs w:val="20"/>
              </w:rPr>
              <w:t>0</w:t>
            </w:r>
          </w:p>
        </w:tc>
      </w:tr>
      <w:tr w:rsidR="00B86779">
        <w:tc>
          <w:tcPr>
            <w:tcW w:w="1560" w:type="dxa"/>
          </w:tcPr>
          <w:p w:rsidR="00B86779" w:rsidRDefault="0066523D">
            <w:pPr>
              <w:jc w:val="both"/>
              <w:rPr>
                <w:rFonts w:ascii="Arial" w:eastAsia="Arial" w:hAnsi="Arial" w:cs="Arial"/>
                <w:b/>
                <w:sz w:val="20"/>
                <w:szCs w:val="20"/>
              </w:rPr>
            </w:pPr>
            <w:r>
              <w:rPr>
                <w:rFonts w:ascii="Arial" w:eastAsia="Arial" w:hAnsi="Arial" w:cs="Arial"/>
                <w:b/>
                <w:sz w:val="20"/>
                <w:szCs w:val="20"/>
              </w:rPr>
              <w:t xml:space="preserve">Total Sent </w:t>
            </w:r>
          </w:p>
        </w:tc>
        <w:tc>
          <w:tcPr>
            <w:tcW w:w="1473" w:type="dxa"/>
          </w:tcPr>
          <w:p w:rsidR="00B86779" w:rsidRDefault="0066523D">
            <w:pPr>
              <w:jc w:val="both"/>
              <w:rPr>
                <w:rFonts w:ascii="Arial" w:eastAsia="Arial" w:hAnsi="Arial" w:cs="Arial"/>
                <w:b/>
                <w:sz w:val="20"/>
                <w:szCs w:val="20"/>
              </w:rPr>
            </w:pPr>
            <w:r>
              <w:rPr>
                <w:rFonts w:ascii="Arial" w:eastAsia="Arial" w:hAnsi="Arial" w:cs="Arial"/>
                <w:b/>
                <w:sz w:val="20"/>
                <w:szCs w:val="20"/>
              </w:rPr>
              <w:t>650</w:t>
            </w:r>
          </w:p>
        </w:tc>
        <w:tc>
          <w:tcPr>
            <w:tcW w:w="1512" w:type="dxa"/>
          </w:tcPr>
          <w:p w:rsidR="00B86779" w:rsidRDefault="0066523D">
            <w:pPr>
              <w:jc w:val="both"/>
              <w:rPr>
                <w:rFonts w:ascii="Arial" w:eastAsia="Arial" w:hAnsi="Arial" w:cs="Arial"/>
                <w:b/>
                <w:sz w:val="20"/>
                <w:szCs w:val="20"/>
              </w:rPr>
            </w:pPr>
            <w:r>
              <w:rPr>
                <w:rFonts w:ascii="Arial" w:eastAsia="Arial" w:hAnsi="Arial" w:cs="Arial"/>
                <w:b/>
                <w:sz w:val="20"/>
                <w:szCs w:val="20"/>
              </w:rPr>
              <w:t>57</w:t>
            </w:r>
          </w:p>
        </w:tc>
        <w:tc>
          <w:tcPr>
            <w:tcW w:w="1670" w:type="dxa"/>
          </w:tcPr>
          <w:p w:rsidR="00B86779" w:rsidRDefault="0066523D">
            <w:pPr>
              <w:jc w:val="both"/>
              <w:rPr>
                <w:rFonts w:ascii="Arial" w:eastAsia="Arial" w:hAnsi="Arial" w:cs="Arial"/>
                <w:b/>
                <w:sz w:val="20"/>
                <w:szCs w:val="20"/>
              </w:rPr>
            </w:pPr>
            <w:r>
              <w:rPr>
                <w:rFonts w:ascii="Arial" w:eastAsia="Arial" w:hAnsi="Arial" w:cs="Arial"/>
                <w:b/>
                <w:sz w:val="20"/>
                <w:szCs w:val="20"/>
              </w:rPr>
              <w:t>11</w:t>
            </w:r>
          </w:p>
        </w:tc>
        <w:tc>
          <w:tcPr>
            <w:tcW w:w="1455" w:type="dxa"/>
          </w:tcPr>
          <w:p w:rsidR="00B86779" w:rsidRDefault="0066523D">
            <w:pPr>
              <w:jc w:val="both"/>
              <w:rPr>
                <w:rFonts w:ascii="Arial" w:eastAsia="Arial" w:hAnsi="Arial" w:cs="Arial"/>
                <w:b/>
                <w:sz w:val="20"/>
                <w:szCs w:val="20"/>
              </w:rPr>
            </w:pPr>
            <w:r>
              <w:rPr>
                <w:rFonts w:ascii="Arial" w:eastAsia="Arial" w:hAnsi="Arial" w:cs="Arial"/>
                <w:b/>
                <w:sz w:val="20"/>
                <w:szCs w:val="20"/>
              </w:rPr>
              <w:t>42</w:t>
            </w:r>
          </w:p>
        </w:tc>
        <w:tc>
          <w:tcPr>
            <w:tcW w:w="1281" w:type="dxa"/>
          </w:tcPr>
          <w:p w:rsidR="00B86779" w:rsidRDefault="0066523D">
            <w:pPr>
              <w:jc w:val="both"/>
              <w:rPr>
                <w:rFonts w:ascii="Arial" w:eastAsia="Arial" w:hAnsi="Arial" w:cs="Arial"/>
                <w:b/>
                <w:sz w:val="20"/>
                <w:szCs w:val="20"/>
              </w:rPr>
            </w:pPr>
            <w:r>
              <w:rPr>
                <w:rFonts w:ascii="Arial" w:eastAsia="Arial" w:hAnsi="Arial" w:cs="Arial"/>
                <w:b/>
                <w:sz w:val="20"/>
                <w:szCs w:val="20"/>
              </w:rPr>
              <w:t>2</w:t>
            </w:r>
          </w:p>
        </w:tc>
        <w:tc>
          <w:tcPr>
            <w:tcW w:w="1243" w:type="dxa"/>
          </w:tcPr>
          <w:p w:rsidR="00B86779" w:rsidRDefault="0066523D">
            <w:pPr>
              <w:jc w:val="both"/>
              <w:rPr>
                <w:rFonts w:ascii="Arial" w:eastAsia="Arial" w:hAnsi="Arial" w:cs="Arial"/>
                <w:b/>
                <w:sz w:val="20"/>
                <w:szCs w:val="20"/>
              </w:rPr>
            </w:pPr>
            <w:r>
              <w:rPr>
                <w:rFonts w:ascii="Arial" w:eastAsia="Arial" w:hAnsi="Arial" w:cs="Arial"/>
                <w:b/>
                <w:sz w:val="20"/>
                <w:szCs w:val="20"/>
              </w:rPr>
              <w:t>2</w:t>
            </w:r>
          </w:p>
        </w:tc>
      </w:tr>
    </w:tbl>
    <w:p w:rsidR="00B86779" w:rsidRDefault="00B86779">
      <w:pPr>
        <w:jc w:val="both"/>
        <w:rPr>
          <w:rFonts w:ascii="Arial" w:eastAsia="Arial" w:hAnsi="Arial" w:cs="Arial"/>
          <w:b/>
          <w:sz w:val="20"/>
          <w:szCs w:val="20"/>
        </w:rPr>
      </w:pPr>
    </w:p>
    <w:tbl>
      <w:tblPr>
        <w:tblStyle w:val="a0"/>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1452"/>
        <w:gridCol w:w="1551"/>
        <w:gridCol w:w="1641"/>
        <w:gridCol w:w="1471"/>
        <w:gridCol w:w="1339"/>
        <w:gridCol w:w="1230"/>
      </w:tblGrid>
      <w:tr w:rsidR="00B86779">
        <w:tc>
          <w:tcPr>
            <w:tcW w:w="1510" w:type="dxa"/>
            <w:tcBorders>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Sent out</w:t>
            </w:r>
          </w:p>
        </w:tc>
        <w:tc>
          <w:tcPr>
            <w:tcW w:w="1452" w:type="dxa"/>
            <w:tcBorders>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Sent to</w:t>
            </w:r>
          </w:p>
        </w:tc>
        <w:tc>
          <w:tcPr>
            <w:tcW w:w="1551" w:type="dxa"/>
            <w:tcBorders>
              <w:left w:val="single" w:sz="4" w:space="0" w:color="000000"/>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Replies Received</w:t>
            </w:r>
          </w:p>
        </w:tc>
        <w:tc>
          <w:tcPr>
            <w:tcW w:w="1641" w:type="dxa"/>
            <w:tcBorders>
              <w:left w:val="single" w:sz="4" w:space="0" w:color="000000"/>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Excited</w:t>
            </w:r>
          </w:p>
        </w:tc>
        <w:tc>
          <w:tcPr>
            <w:tcW w:w="1471" w:type="dxa"/>
            <w:tcBorders>
              <w:left w:val="single" w:sz="4" w:space="0" w:color="000000"/>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Good Idea</w:t>
            </w:r>
          </w:p>
        </w:tc>
        <w:tc>
          <w:tcPr>
            <w:tcW w:w="1339" w:type="dxa"/>
            <w:tcBorders>
              <w:left w:val="single" w:sz="4" w:space="0" w:color="000000"/>
              <w:right w:val="single" w:sz="4" w:space="0" w:color="000000"/>
            </w:tcBorders>
          </w:tcPr>
          <w:p w:rsidR="00B86779" w:rsidRDefault="0066523D">
            <w:pPr>
              <w:jc w:val="both"/>
              <w:rPr>
                <w:rFonts w:ascii="Arial" w:eastAsia="Arial" w:hAnsi="Arial" w:cs="Arial"/>
                <w:b/>
                <w:sz w:val="20"/>
                <w:szCs w:val="20"/>
              </w:rPr>
            </w:pPr>
            <w:r>
              <w:rPr>
                <w:rFonts w:ascii="Arial" w:eastAsia="Arial" w:hAnsi="Arial" w:cs="Arial"/>
                <w:b/>
                <w:sz w:val="20"/>
                <w:szCs w:val="20"/>
              </w:rPr>
              <w:t>Not sure</w:t>
            </w:r>
          </w:p>
        </w:tc>
        <w:tc>
          <w:tcPr>
            <w:tcW w:w="1230" w:type="dxa"/>
            <w:tcBorders>
              <w:left w:val="single" w:sz="4" w:space="0" w:color="000000"/>
            </w:tcBorders>
          </w:tcPr>
          <w:p w:rsidR="00B86779" w:rsidRDefault="0066523D">
            <w:pPr>
              <w:rPr>
                <w:rFonts w:ascii="Arial" w:eastAsia="Arial" w:hAnsi="Arial" w:cs="Arial"/>
                <w:b/>
                <w:sz w:val="20"/>
                <w:szCs w:val="20"/>
              </w:rPr>
            </w:pPr>
            <w:r>
              <w:rPr>
                <w:rFonts w:ascii="Arial" w:eastAsia="Arial" w:hAnsi="Arial" w:cs="Arial"/>
                <w:b/>
                <w:sz w:val="20"/>
                <w:szCs w:val="20"/>
              </w:rPr>
              <w:t>Do not like the idea</w:t>
            </w:r>
          </w:p>
        </w:tc>
      </w:tr>
      <w:tr w:rsidR="00B86779">
        <w:tc>
          <w:tcPr>
            <w:tcW w:w="1510" w:type="dxa"/>
          </w:tcPr>
          <w:p w:rsidR="00B86779" w:rsidRDefault="0066523D">
            <w:pPr>
              <w:jc w:val="both"/>
              <w:rPr>
                <w:rFonts w:ascii="Arial" w:eastAsia="Arial" w:hAnsi="Arial" w:cs="Arial"/>
                <w:b/>
                <w:sz w:val="20"/>
                <w:szCs w:val="20"/>
              </w:rPr>
            </w:pPr>
            <w:r>
              <w:rPr>
                <w:rFonts w:ascii="Arial" w:eastAsia="Arial" w:hAnsi="Arial" w:cs="Arial"/>
                <w:b/>
                <w:sz w:val="20"/>
                <w:szCs w:val="20"/>
              </w:rPr>
              <w:t>230</w:t>
            </w:r>
          </w:p>
        </w:tc>
        <w:tc>
          <w:tcPr>
            <w:tcW w:w="1452" w:type="dxa"/>
          </w:tcPr>
          <w:p w:rsidR="00B86779" w:rsidRDefault="0066523D">
            <w:pPr>
              <w:jc w:val="both"/>
              <w:rPr>
                <w:rFonts w:ascii="Arial" w:eastAsia="Arial" w:hAnsi="Arial" w:cs="Arial"/>
                <w:b/>
                <w:sz w:val="20"/>
                <w:szCs w:val="20"/>
              </w:rPr>
            </w:pPr>
            <w:r>
              <w:rPr>
                <w:rFonts w:ascii="Arial" w:eastAsia="Arial" w:hAnsi="Arial" w:cs="Arial"/>
                <w:b/>
                <w:sz w:val="20"/>
                <w:szCs w:val="20"/>
              </w:rPr>
              <w:t>Pupils</w:t>
            </w:r>
          </w:p>
        </w:tc>
        <w:tc>
          <w:tcPr>
            <w:tcW w:w="1551" w:type="dxa"/>
          </w:tcPr>
          <w:p w:rsidR="00B86779" w:rsidRDefault="0066523D">
            <w:pPr>
              <w:jc w:val="both"/>
              <w:rPr>
                <w:rFonts w:ascii="Arial" w:eastAsia="Arial" w:hAnsi="Arial" w:cs="Arial"/>
                <w:b/>
                <w:sz w:val="20"/>
                <w:szCs w:val="20"/>
              </w:rPr>
            </w:pPr>
            <w:r>
              <w:rPr>
                <w:rFonts w:ascii="Arial" w:eastAsia="Arial" w:hAnsi="Arial" w:cs="Arial"/>
                <w:b/>
                <w:sz w:val="20"/>
                <w:szCs w:val="20"/>
              </w:rPr>
              <w:t>121</w:t>
            </w:r>
          </w:p>
        </w:tc>
        <w:tc>
          <w:tcPr>
            <w:tcW w:w="1641" w:type="dxa"/>
          </w:tcPr>
          <w:p w:rsidR="00B86779" w:rsidRDefault="0066523D">
            <w:pPr>
              <w:jc w:val="both"/>
              <w:rPr>
                <w:rFonts w:ascii="Arial" w:eastAsia="Arial" w:hAnsi="Arial" w:cs="Arial"/>
                <w:b/>
                <w:sz w:val="20"/>
                <w:szCs w:val="20"/>
              </w:rPr>
            </w:pPr>
            <w:r>
              <w:rPr>
                <w:rFonts w:ascii="Arial" w:eastAsia="Arial" w:hAnsi="Arial" w:cs="Arial"/>
                <w:b/>
                <w:sz w:val="20"/>
                <w:szCs w:val="20"/>
              </w:rPr>
              <w:t>36</w:t>
            </w:r>
          </w:p>
        </w:tc>
        <w:tc>
          <w:tcPr>
            <w:tcW w:w="1471" w:type="dxa"/>
          </w:tcPr>
          <w:p w:rsidR="00B86779" w:rsidRDefault="0066523D">
            <w:pPr>
              <w:jc w:val="both"/>
              <w:rPr>
                <w:rFonts w:ascii="Arial" w:eastAsia="Arial" w:hAnsi="Arial" w:cs="Arial"/>
                <w:b/>
                <w:sz w:val="20"/>
                <w:szCs w:val="20"/>
              </w:rPr>
            </w:pPr>
            <w:r>
              <w:rPr>
                <w:rFonts w:ascii="Arial" w:eastAsia="Arial" w:hAnsi="Arial" w:cs="Arial"/>
                <w:b/>
                <w:sz w:val="20"/>
                <w:szCs w:val="20"/>
              </w:rPr>
              <w:t>51</w:t>
            </w:r>
          </w:p>
        </w:tc>
        <w:tc>
          <w:tcPr>
            <w:tcW w:w="1339" w:type="dxa"/>
          </w:tcPr>
          <w:p w:rsidR="00B86779" w:rsidRDefault="0066523D">
            <w:pPr>
              <w:jc w:val="both"/>
              <w:rPr>
                <w:rFonts w:ascii="Arial" w:eastAsia="Arial" w:hAnsi="Arial" w:cs="Arial"/>
                <w:b/>
                <w:sz w:val="20"/>
                <w:szCs w:val="20"/>
              </w:rPr>
            </w:pPr>
            <w:r>
              <w:rPr>
                <w:rFonts w:ascii="Arial" w:eastAsia="Arial" w:hAnsi="Arial" w:cs="Arial"/>
                <w:b/>
                <w:sz w:val="20"/>
                <w:szCs w:val="20"/>
              </w:rPr>
              <w:t>17</w:t>
            </w:r>
          </w:p>
        </w:tc>
        <w:tc>
          <w:tcPr>
            <w:tcW w:w="1230" w:type="dxa"/>
          </w:tcPr>
          <w:p w:rsidR="00B86779" w:rsidRDefault="0066523D">
            <w:pPr>
              <w:jc w:val="both"/>
              <w:rPr>
                <w:rFonts w:ascii="Arial" w:eastAsia="Arial" w:hAnsi="Arial" w:cs="Arial"/>
                <w:b/>
                <w:sz w:val="20"/>
                <w:szCs w:val="20"/>
              </w:rPr>
            </w:pPr>
            <w:r>
              <w:rPr>
                <w:rFonts w:ascii="Arial" w:eastAsia="Arial" w:hAnsi="Arial" w:cs="Arial"/>
                <w:b/>
                <w:sz w:val="20"/>
                <w:szCs w:val="20"/>
              </w:rPr>
              <w:t>17</w:t>
            </w:r>
          </w:p>
        </w:tc>
      </w:tr>
    </w:tbl>
    <w:p w:rsidR="00B86779" w:rsidRDefault="00B86779">
      <w:pPr>
        <w:spacing w:before="100" w:after="280" w:line="240" w:lineRule="auto"/>
        <w:jc w:val="both"/>
        <w:rPr>
          <w:rFonts w:ascii="Arial" w:eastAsia="Arial" w:hAnsi="Arial" w:cs="Arial"/>
          <w:b/>
          <w:sz w:val="20"/>
          <w:szCs w:val="20"/>
        </w:rPr>
      </w:pPr>
    </w:p>
    <w:p w:rsidR="00B86779" w:rsidRDefault="0066523D">
      <w:pPr>
        <w:spacing w:after="280" w:line="240" w:lineRule="auto"/>
        <w:jc w:val="both"/>
        <w:rPr>
          <w:rFonts w:ascii="Arial" w:eastAsia="Arial" w:hAnsi="Arial" w:cs="Arial"/>
          <w:b/>
          <w:sz w:val="20"/>
          <w:szCs w:val="20"/>
        </w:rPr>
      </w:pPr>
      <w:r>
        <w:rPr>
          <w:rFonts w:ascii="Arial" w:eastAsia="Arial" w:hAnsi="Arial" w:cs="Arial"/>
          <w:b/>
          <w:sz w:val="20"/>
          <w:szCs w:val="20"/>
        </w:rPr>
        <w:t xml:space="preserve">Yours sincerely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B86779" w:rsidRDefault="0066523D">
      <w:pPr>
        <w:spacing w:after="280" w:line="240" w:lineRule="auto"/>
        <w:jc w:val="both"/>
        <w:rPr>
          <w:rFonts w:ascii="Arial" w:eastAsia="Arial" w:hAnsi="Arial" w:cs="Arial"/>
          <w:b/>
          <w:sz w:val="20"/>
          <w:szCs w:val="20"/>
        </w:rPr>
      </w:pPr>
      <w:r>
        <w:rPr>
          <w:noProof/>
        </w:rPr>
        <w:drawing>
          <wp:anchor distT="0" distB="0" distL="114300" distR="114300" simplePos="0" relativeHeight="251659264" behindDoc="0" locked="0" layoutInCell="1" hidden="0" allowOverlap="1">
            <wp:simplePos x="0" y="0"/>
            <wp:positionH relativeFrom="margin">
              <wp:posOffset>2236568</wp:posOffset>
            </wp:positionH>
            <wp:positionV relativeFrom="paragraph">
              <wp:posOffset>266309</wp:posOffset>
            </wp:positionV>
            <wp:extent cx="1228766" cy="567793"/>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228766" cy="567793"/>
                    </a:xfrm>
                    <a:prstGeom prst="rect">
                      <a:avLst/>
                    </a:prstGeom>
                    <a:ln/>
                  </pic:spPr>
                </pic:pic>
              </a:graphicData>
            </a:graphic>
          </wp:anchor>
        </w:drawing>
      </w:r>
    </w:p>
    <w:p w:rsidR="00B86779" w:rsidRDefault="0066523D">
      <w:pPr>
        <w:spacing w:after="280" w:line="240" w:lineRule="auto"/>
        <w:jc w:val="both"/>
        <w:rPr>
          <w:rFonts w:ascii="Arial" w:eastAsia="Arial" w:hAnsi="Arial" w:cs="Arial"/>
          <w:b/>
          <w:sz w:val="20"/>
          <w:szCs w:val="20"/>
        </w:rPr>
      </w:pPr>
      <w:r>
        <w:rPr>
          <w:rFonts w:ascii="Arial" w:eastAsia="Arial" w:hAnsi="Arial" w:cs="Arial"/>
          <w:b/>
          <w:noProof/>
          <w:sz w:val="20"/>
          <w:szCs w:val="20"/>
        </w:rPr>
        <w:drawing>
          <wp:inline distT="0" distB="0" distL="0" distR="0">
            <wp:extent cx="1201644" cy="44267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201644" cy="442671"/>
                    </a:xfrm>
                    <a:prstGeom prst="rect">
                      <a:avLst/>
                    </a:prstGeom>
                    <a:ln/>
                  </pic:spPr>
                </pic:pic>
              </a:graphicData>
            </a:graphic>
          </wp:inline>
        </w:drawing>
      </w:r>
    </w:p>
    <w:p w:rsidR="00B86779" w:rsidRDefault="0066523D">
      <w:pPr>
        <w:spacing w:after="0" w:line="240" w:lineRule="auto"/>
        <w:jc w:val="both"/>
        <w:rPr>
          <w:rFonts w:ascii="Arial" w:eastAsia="Arial" w:hAnsi="Arial" w:cs="Arial"/>
          <w:b/>
          <w:sz w:val="20"/>
          <w:szCs w:val="20"/>
        </w:rPr>
      </w:pPr>
      <w:r>
        <w:rPr>
          <w:rFonts w:ascii="Arial" w:eastAsia="Arial" w:hAnsi="Arial" w:cs="Arial"/>
          <w:b/>
          <w:sz w:val="20"/>
          <w:szCs w:val="20"/>
        </w:rPr>
        <w:t xml:space="preserve">L Hall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B Clark</w:t>
      </w:r>
    </w:p>
    <w:p w:rsidR="00B86779" w:rsidRDefault="0066523D">
      <w:pPr>
        <w:spacing w:after="0" w:line="240" w:lineRule="auto"/>
        <w:jc w:val="both"/>
        <w:rPr>
          <w:rFonts w:ascii="Arial" w:eastAsia="Arial" w:hAnsi="Arial" w:cs="Arial"/>
          <w:b/>
          <w:sz w:val="20"/>
          <w:szCs w:val="20"/>
        </w:rPr>
      </w:pPr>
      <w:r>
        <w:rPr>
          <w:rFonts w:ascii="Arial" w:eastAsia="Arial" w:hAnsi="Arial" w:cs="Arial"/>
          <w:b/>
          <w:sz w:val="20"/>
          <w:szCs w:val="20"/>
        </w:rPr>
        <w:t>Head Teacher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proofErr w:type="gramStart"/>
      <w:r>
        <w:rPr>
          <w:rFonts w:ascii="Arial" w:eastAsia="Arial" w:hAnsi="Arial" w:cs="Arial"/>
          <w:b/>
          <w:sz w:val="20"/>
          <w:szCs w:val="20"/>
        </w:rPr>
        <w:t>Vice</w:t>
      </w:r>
      <w:proofErr w:type="gramEnd"/>
      <w:r>
        <w:rPr>
          <w:rFonts w:ascii="Arial" w:eastAsia="Arial" w:hAnsi="Arial" w:cs="Arial"/>
          <w:b/>
          <w:sz w:val="20"/>
          <w:szCs w:val="20"/>
        </w:rPr>
        <w:t xml:space="preserve"> Chair</w:t>
      </w:r>
    </w:p>
    <w:p w:rsidR="00B86779" w:rsidRDefault="0066523D">
      <w:pPr>
        <w:spacing w:after="280" w:line="240" w:lineRule="auto"/>
        <w:jc w:val="both"/>
        <w:rPr>
          <w:rFonts w:ascii="Arial" w:eastAsia="Arial" w:hAnsi="Arial" w:cs="Arial"/>
          <w:sz w:val="20"/>
          <w:szCs w:val="20"/>
        </w:rPr>
      </w:pPr>
      <w:r>
        <w:rPr>
          <w:rFonts w:ascii="Arial" w:eastAsia="Arial" w:hAnsi="Arial" w:cs="Arial"/>
          <w:b/>
          <w:sz w:val="20"/>
          <w:szCs w:val="20"/>
        </w:rPr>
        <w:t>Moorside Community Primary School      Moorside Primary School Governing Body</w:t>
      </w:r>
    </w:p>
    <w:p w:rsidR="00B86779" w:rsidRDefault="00B86779">
      <w:pPr>
        <w:rPr>
          <w:rFonts w:ascii="Arial" w:eastAsia="Arial" w:hAnsi="Arial" w:cs="Arial"/>
          <w:sz w:val="20"/>
          <w:szCs w:val="20"/>
        </w:rPr>
      </w:pPr>
    </w:p>
    <w:sectPr w:rsidR="00B86779">
      <w:pgSz w:w="11906" w:h="16838"/>
      <w:pgMar w:top="907" w:right="964" w:bottom="907" w:left="96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86779"/>
    <w:rsid w:val="0066523D"/>
    <w:rsid w:val="00B86779"/>
    <w:rsid w:val="00DA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6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6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oorside.newcastle.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Carmen (Moorside)</dc:creator>
  <cp:lastModifiedBy>Kevin Gibson</cp:lastModifiedBy>
  <cp:revision>2</cp:revision>
  <dcterms:created xsi:type="dcterms:W3CDTF">2018-06-26T09:50:00Z</dcterms:created>
  <dcterms:modified xsi:type="dcterms:W3CDTF">2018-06-26T09:50:00Z</dcterms:modified>
</cp:coreProperties>
</file>