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442" w:rsidRPr="00952249" w:rsidRDefault="00952249">
      <w:pPr>
        <w:rPr>
          <w:rFonts w:ascii="Arial" w:hAnsi="Arial" w:cs="Arial"/>
          <w:b/>
          <w:sz w:val="24"/>
          <w:szCs w:val="24"/>
          <w:u w:val="single"/>
        </w:rPr>
      </w:pPr>
      <w:r w:rsidRPr="00952249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4DBC88B2" wp14:editId="54D4E762">
            <wp:simplePos x="0" y="0"/>
            <wp:positionH relativeFrom="column">
              <wp:posOffset>-33020</wp:posOffset>
            </wp:positionH>
            <wp:positionV relativeFrom="paragraph">
              <wp:posOffset>221615</wp:posOffset>
            </wp:positionV>
            <wp:extent cx="193167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02" y="21447"/>
                <wp:lineTo x="21302" y="0"/>
                <wp:lineTo x="0" y="0"/>
              </wp:wrapPolygon>
            </wp:wrapTight>
            <wp:docPr id="2" name="Picture 2" descr="C:\Users\Siobhan\AppData\Local\Temp\Temp1_1000_David_Attenboroughs_Week_17.zip\cocksfoot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obhan\AppData\Local\Temp\Temp1_1000_David_Attenboroughs_Week_17.zip\cocksfoot-flow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249">
        <w:rPr>
          <w:rFonts w:ascii="Arial" w:hAnsi="Arial" w:cs="Arial"/>
          <w:b/>
          <w:sz w:val="24"/>
          <w:szCs w:val="24"/>
          <w:u w:val="single"/>
        </w:rPr>
        <w:t>Week fourteen</w:t>
      </w:r>
    </w:p>
    <w:p w:rsidR="00952249" w:rsidRDefault="00952249" w:rsidP="00952249"/>
    <w:p w:rsidR="00952249" w:rsidRDefault="00952249" w:rsidP="00952249">
      <w:pPr>
        <w:rPr>
          <w:noProof/>
          <w:lang w:eastAsia="en-GB"/>
        </w:rPr>
      </w:pPr>
    </w:p>
    <w:p w:rsidR="00952249" w:rsidRDefault="00952249" w:rsidP="00952249">
      <w:pPr>
        <w:rPr>
          <w:noProof/>
          <w:lang w:eastAsia="en-GB"/>
        </w:rPr>
      </w:pPr>
    </w:p>
    <w:p w:rsidR="00952249" w:rsidRDefault="00952249" w:rsidP="00952249">
      <w:pPr>
        <w:rPr>
          <w:noProof/>
          <w:lang w:eastAsia="en-GB"/>
        </w:rPr>
      </w:pPr>
    </w:p>
    <w:p w:rsidR="00952249" w:rsidRDefault="00952249" w:rsidP="00952249"/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Grasses, Butterflies and Bees</w:t>
      </w: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  <w:r w:rsidRPr="00952249">
        <w:rPr>
          <w:rFonts w:ascii="Arial" w:hAnsi="Arial" w:cs="Arial"/>
          <w:sz w:val="24"/>
          <w:szCs w:val="24"/>
        </w:rPr>
        <w:t>Did you know that some butterflies lay their eggs on grasses and their caterpillars eat grass leaves?</w:t>
      </w: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  <w:r w:rsidRPr="00952249">
        <w:rPr>
          <w:rFonts w:ascii="Arial" w:hAnsi="Arial" w:cs="Arial"/>
          <w:sz w:val="24"/>
          <w:szCs w:val="24"/>
        </w:rPr>
        <w:t>In the Orchard in Nuns Moor Park there are Meadow Brown and Speckled Wood butterflies whose caterpillars feed on grass</w:t>
      </w:r>
      <w:r>
        <w:rPr>
          <w:rFonts w:ascii="Arial" w:hAnsi="Arial" w:cs="Arial"/>
          <w:sz w:val="24"/>
          <w:szCs w:val="24"/>
        </w:rPr>
        <w:t>es Cocksfoot and Yorkshire Fog.</w:t>
      </w: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  <w:r w:rsidRPr="00952249">
        <w:rPr>
          <w:rFonts w:ascii="Arial" w:hAnsi="Arial" w:cs="Arial"/>
          <w:sz w:val="24"/>
          <w:szCs w:val="24"/>
        </w:rPr>
        <w:t>Some Honey Bees collect the pollen from Cocksfoot grass and some Bumble Bees live in the tussocks made by Cocksfoot.</w:t>
      </w: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  <w:r w:rsidRPr="00952249">
        <w:rPr>
          <w:rFonts w:ascii="Arial" w:hAnsi="Arial" w:cs="Arial"/>
          <w:sz w:val="24"/>
          <w:szCs w:val="24"/>
        </w:rPr>
        <w:t xml:space="preserve">This is the best time of year to identify grasses. </w:t>
      </w: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EB8D42B" wp14:editId="13B0614C">
            <wp:simplePos x="0" y="0"/>
            <wp:positionH relativeFrom="column">
              <wp:posOffset>301625</wp:posOffset>
            </wp:positionH>
            <wp:positionV relativeFrom="paragraph">
              <wp:posOffset>483235</wp:posOffset>
            </wp:positionV>
            <wp:extent cx="2369185" cy="1510665"/>
            <wp:effectExtent l="0" t="0" r="0" b="0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4" t="24198" r="54193" b="15309"/>
                    <a:stretch/>
                  </pic:blipFill>
                  <pic:spPr bwMode="auto">
                    <a:xfrm>
                      <a:off x="0" y="0"/>
                      <a:ext cx="236918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249">
        <w:rPr>
          <w:rFonts w:ascii="Arial" w:hAnsi="Arial" w:cs="Arial"/>
          <w:sz w:val="24"/>
          <w:szCs w:val="24"/>
        </w:rPr>
        <w:t xml:space="preserve">Yorkshire Fog looks very different as it </w:t>
      </w:r>
      <w:proofErr w:type="gramStart"/>
      <w:r w:rsidRPr="00952249">
        <w:rPr>
          <w:rFonts w:ascii="Arial" w:hAnsi="Arial" w:cs="Arial"/>
          <w:sz w:val="24"/>
          <w:szCs w:val="24"/>
        </w:rPr>
        <w:t>grows,</w:t>
      </w:r>
      <w:proofErr w:type="gramEnd"/>
      <w:r w:rsidRPr="00952249">
        <w:rPr>
          <w:rFonts w:ascii="Arial" w:hAnsi="Arial" w:cs="Arial"/>
          <w:sz w:val="24"/>
          <w:szCs w:val="24"/>
        </w:rPr>
        <w:t xml:space="preserve"> all the grasses in the picture are Yorkshire Fog!</w:t>
      </w: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620F7DD" wp14:editId="19D1C45C">
            <wp:simplePos x="0" y="0"/>
            <wp:positionH relativeFrom="column">
              <wp:posOffset>-1270</wp:posOffset>
            </wp:positionH>
            <wp:positionV relativeFrom="paragraph">
              <wp:posOffset>242570</wp:posOffset>
            </wp:positionV>
            <wp:extent cx="1947545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39" y="21383"/>
                <wp:lineTo x="21339" y="0"/>
                <wp:lineTo x="0" y="0"/>
              </wp:wrapPolygon>
            </wp:wrapTight>
            <wp:docPr id="4" name="Picture 4" descr="C:\Users\Siobhan\AppData\Local\Temp\Temp1_1000_David_Attenboroughs_Week_17.zip\crested-dogs-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obhan\AppData\Local\Temp\Temp1_1000_David_Attenboroughs_Week_17.zip\crested-dogs-ta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249">
        <w:rPr>
          <w:rFonts w:ascii="Arial" w:hAnsi="Arial" w:cs="Arial"/>
          <w:sz w:val="24"/>
          <w:szCs w:val="24"/>
        </w:rPr>
        <w:t>Crested Dogs Tail is found on The Moor. The stem looks a bit like a dog's tail.</w:t>
      </w:r>
      <w:bookmarkStart w:id="0" w:name="_GoBack"/>
      <w:bookmarkEnd w:id="0"/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color w:val="0070C0"/>
          <w:sz w:val="24"/>
          <w:szCs w:val="24"/>
        </w:rPr>
      </w:pPr>
      <w:r w:rsidRPr="00952249">
        <w:rPr>
          <w:rFonts w:ascii="Arial" w:hAnsi="Arial" w:cs="Arial"/>
          <w:color w:val="0070C0"/>
          <w:sz w:val="24"/>
          <w:szCs w:val="24"/>
        </w:rPr>
        <w:t>https://www.woodlandtrust.org.uk/trees-woods-and-wildlife/plants/grasses-and-sedges/cocksfoot-grass/</w:t>
      </w: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  <w:r w:rsidRPr="00952249">
        <w:rPr>
          <w:rFonts w:ascii="Arial" w:hAnsi="Arial" w:cs="Arial"/>
          <w:sz w:val="24"/>
          <w:szCs w:val="24"/>
        </w:rPr>
        <w:t>Cocksfoot Grass (</w:t>
      </w:r>
      <w:proofErr w:type="spellStart"/>
      <w:r w:rsidRPr="00952249">
        <w:rPr>
          <w:rFonts w:ascii="Arial" w:hAnsi="Arial" w:cs="Arial"/>
          <w:sz w:val="24"/>
          <w:szCs w:val="24"/>
        </w:rPr>
        <w:t>Dactylis</w:t>
      </w:r>
      <w:proofErr w:type="spellEnd"/>
      <w:r w:rsidRPr="009522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2249">
        <w:rPr>
          <w:rFonts w:ascii="Arial" w:hAnsi="Arial" w:cs="Arial"/>
          <w:sz w:val="24"/>
          <w:szCs w:val="24"/>
        </w:rPr>
        <w:t>glomerata</w:t>
      </w:r>
      <w:proofErr w:type="spellEnd"/>
      <w:r w:rsidRPr="00952249">
        <w:rPr>
          <w:rFonts w:ascii="Arial" w:hAnsi="Arial" w:cs="Arial"/>
          <w:sz w:val="24"/>
          <w:szCs w:val="24"/>
        </w:rPr>
        <w:t>) - Woodland Trust</w:t>
      </w: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  <w:r w:rsidRPr="00952249">
        <w:rPr>
          <w:rFonts w:ascii="Arial" w:hAnsi="Arial" w:cs="Arial"/>
          <w:sz w:val="24"/>
          <w:szCs w:val="24"/>
        </w:rPr>
        <w:t>What does cocksfoot grass look like? Cocksfoot grass is perennial and commonly grows in dense tussocks which can be 20–140cm tall. Its key characteristic is a flattened stem base which separates this grass from others.</w:t>
      </w:r>
    </w:p>
    <w:p w:rsidR="00952249" w:rsidRDefault="00952249" w:rsidP="0095224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10A4D8" wp14:editId="3B90B109">
            <wp:extent cx="1192696" cy="2051437"/>
            <wp:effectExtent l="0" t="0" r="762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76" t="23951" r="55303" b="12345"/>
                    <a:stretch/>
                  </pic:blipFill>
                  <pic:spPr bwMode="auto">
                    <a:xfrm>
                      <a:off x="0" y="0"/>
                      <a:ext cx="1193384" cy="205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249" w:rsidRPr="00952249" w:rsidRDefault="00952249" w:rsidP="00952249">
      <w:pPr>
        <w:rPr>
          <w:rFonts w:ascii="Arial" w:hAnsi="Arial" w:cs="Arial"/>
          <w:sz w:val="24"/>
          <w:szCs w:val="24"/>
        </w:rPr>
      </w:pPr>
    </w:p>
    <w:p w:rsidR="00952249" w:rsidRPr="00952249" w:rsidRDefault="00952249" w:rsidP="00952249">
      <w:pPr>
        <w:rPr>
          <w:rFonts w:ascii="Arial" w:hAnsi="Arial" w:cs="Arial"/>
          <w:color w:val="0070C0"/>
          <w:sz w:val="24"/>
          <w:szCs w:val="24"/>
        </w:rPr>
      </w:pPr>
      <w:r w:rsidRPr="00952249">
        <w:rPr>
          <w:rFonts w:ascii="Arial" w:hAnsi="Arial" w:cs="Arial"/>
          <w:color w:val="0070C0"/>
          <w:sz w:val="24"/>
          <w:szCs w:val="24"/>
        </w:rPr>
        <w:t>www.woodlandtrust.org.uk</w:t>
      </w:r>
    </w:p>
    <w:sectPr w:rsidR="00952249" w:rsidRPr="009522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49"/>
    <w:rsid w:val="009037C0"/>
    <w:rsid w:val="00952249"/>
    <w:rsid w:val="00C45CDD"/>
    <w:rsid w:val="00D6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</dc:creator>
  <cp:lastModifiedBy>Siobhan</cp:lastModifiedBy>
  <cp:revision>1</cp:revision>
  <dcterms:created xsi:type="dcterms:W3CDTF">2020-07-14T09:56:00Z</dcterms:created>
  <dcterms:modified xsi:type="dcterms:W3CDTF">2020-07-14T10:07:00Z</dcterms:modified>
</cp:coreProperties>
</file>